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07B0" w14:textId="1798A18E" w:rsidR="002C5165" w:rsidRPr="00176696" w:rsidRDefault="002C5165" w:rsidP="002C5165">
      <w:pPr>
        <w:pStyle w:val="NoSpacing"/>
        <w:jc w:val="center"/>
        <w:rPr>
          <w:rFonts w:ascii="Calibri" w:hAnsi="Calibri" w:cs="Calibri"/>
          <w:b/>
        </w:rPr>
      </w:pPr>
      <w:r w:rsidRPr="00176696">
        <w:rPr>
          <w:rFonts w:ascii="Calibri" w:hAnsi="Calibri" w:cs="Calibri"/>
          <w:b/>
        </w:rPr>
        <w:t>CONTRACT DE COMERCIALIZARE A PACHETELOR DE SERVICII TURISTICE Nr.</w:t>
      </w:r>
      <w:r w:rsidR="00125AD6" w:rsidRPr="00176696">
        <w:rPr>
          <w:rFonts w:ascii="Calibri" w:hAnsi="Calibri" w:cs="Calibri"/>
          <w:b/>
        </w:rPr>
        <w:t xml:space="preserve"> </w:t>
      </w:r>
    </w:p>
    <w:p w14:paraId="15A7E4C6" w14:textId="77777777" w:rsidR="002C5165" w:rsidRPr="00176696" w:rsidRDefault="002C5165" w:rsidP="002C5165">
      <w:pPr>
        <w:pStyle w:val="NoSpacing"/>
        <w:rPr>
          <w:rFonts w:ascii="Calibri" w:hAnsi="Calibri" w:cs="Calibri"/>
        </w:rPr>
      </w:pPr>
      <w:r w:rsidRPr="00176696">
        <w:rPr>
          <w:rFonts w:ascii="Calibri" w:hAnsi="Calibri" w:cs="Calibri"/>
        </w:rPr>
        <w:t> </w:t>
      </w:r>
    </w:p>
    <w:p w14:paraId="650040BE" w14:textId="563E41C0" w:rsidR="002C5165" w:rsidRPr="00176696" w:rsidRDefault="00F137D3" w:rsidP="004E484C">
      <w:pPr>
        <w:pStyle w:val="NoSpacing"/>
        <w:jc w:val="both"/>
        <w:rPr>
          <w:rStyle w:val="Fontdeparagrafimplicit2"/>
          <w:rFonts w:ascii="Calibri" w:hAnsi="Calibri" w:cs="Calibri"/>
        </w:rPr>
      </w:pPr>
      <w:r w:rsidRPr="00176696">
        <w:rPr>
          <w:rFonts w:ascii="Calibri" w:hAnsi="Calibri" w:cs="Calibri"/>
        </w:rPr>
        <w:t xml:space="preserve">          </w:t>
      </w:r>
      <w:proofErr w:type="spellStart"/>
      <w:r w:rsidR="002C5165" w:rsidRPr="00176696">
        <w:rPr>
          <w:rFonts w:ascii="Calibri" w:eastAsia="Times New Roman" w:hAnsi="Calibri" w:cs="Calibri"/>
          <w:iCs/>
          <w:lang w:eastAsia="ro-RO"/>
        </w:rPr>
        <w:t>Părţile</w:t>
      </w:r>
      <w:proofErr w:type="spellEnd"/>
      <w:r w:rsidR="002C5165" w:rsidRPr="00176696">
        <w:rPr>
          <w:rFonts w:ascii="Calibri" w:eastAsia="Times New Roman" w:hAnsi="Calibri" w:cs="Calibri"/>
          <w:iCs/>
          <w:lang w:eastAsia="ro-RO"/>
        </w:rPr>
        <w:t xml:space="preserve"> </w:t>
      </w:r>
      <w:proofErr w:type="spellStart"/>
      <w:r w:rsidR="002C5165" w:rsidRPr="00176696">
        <w:rPr>
          <w:rFonts w:ascii="Calibri" w:eastAsia="Times New Roman" w:hAnsi="Calibri" w:cs="Calibri"/>
          <w:iCs/>
          <w:lang w:eastAsia="ro-RO"/>
        </w:rPr>
        <w:t>contractante</w:t>
      </w:r>
      <w:proofErr w:type="spellEnd"/>
      <w:r w:rsidR="002C5165" w:rsidRPr="00176696">
        <w:rPr>
          <w:rFonts w:ascii="Calibri" w:eastAsia="Times New Roman" w:hAnsi="Calibri" w:cs="Calibri"/>
          <w:iCs/>
          <w:lang w:eastAsia="ro-RO"/>
        </w:rPr>
        <w:t xml:space="preserve">: </w:t>
      </w:r>
      <w:r w:rsidR="002C5165" w:rsidRPr="00176696">
        <w:rPr>
          <w:rStyle w:val="Fontdeparagrafimplicit2"/>
          <w:rFonts w:ascii="Calibri" w:hAnsi="Calibri" w:cs="Calibri"/>
          <w:b/>
        </w:rPr>
        <w:t>HAPPY TRIP S.R.L</w:t>
      </w:r>
      <w:r w:rsidR="002C5165" w:rsidRPr="00176696">
        <w:rPr>
          <w:rStyle w:val="Fontdeparagrafimplicit2"/>
          <w:rFonts w:ascii="Calibri" w:hAnsi="Calibri" w:cs="Calibri"/>
        </w:rPr>
        <w:t xml:space="preserve">.,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Sediu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social: Str. Col. Iosif Albu nr. 88, bl. B, sc. 1, et. 13, ap. 103, Sector 3,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Bucuresti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, </w:t>
      </w:r>
      <w:proofErr w:type="spellStart"/>
      <w:r w:rsidRPr="00176696">
        <w:rPr>
          <w:rStyle w:val="Fontdeparagrafimplicit2"/>
          <w:rFonts w:ascii="Calibri" w:hAnsi="Calibri" w:cs="Calibri"/>
          <w:b/>
          <w:bCs/>
        </w:rPr>
        <w:t>Punct</w:t>
      </w:r>
      <w:proofErr w:type="spellEnd"/>
      <w:r w:rsidRPr="00176696">
        <w:rPr>
          <w:rStyle w:val="Fontdeparagrafimplicit2"/>
          <w:rFonts w:ascii="Calibri" w:hAnsi="Calibri" w:cs="Calibri"/>
          <w:b/>
          <w:bCs/>
        </w:rPr>
        <w:t xml:space="preserve"> de </w:t>
      </w:r>
      <w:proofErr w:type="spellStart"/>
      <w:r w:rsidRPr="00176696">
        <w:rPr>
          <w:rStyle w:val="Fontdeparagrafimplicit2"/>
          <w:rFonts w:ascii="Calibri" w:hAnsi="Calibri" w:cs="Calibri"/>
          <w:b/>
          <w:bCs/>
        </w:rPr>
        <w:t>lucru</w:t>
      </w:r>
      <w:proofErr w:type="spellEnd"/>
      <w:r w:rsidRPr="00176696">
        <w:rPr>
          <w:rStyle w:val="Fontdeparagrafimplicit2"/>
          <w:rFonts w:ascii="Calibri" w:hAnsi="Calibri" w:cs="Calibri"/>
          <w:b/>
          <w:bCs/>
        </w:rPr>
        <w:t>:</w:t>
      </w:r>
      <w:r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Pr="00176696">
        <w:rPr>
          <w:rStyle w:val="Fontdeparagrafimplicit2"/>
          <w:rFonts w:ascii="Calibri" w:hAnsi="Calibri" w:cs="Calibri"/>
        </w:rPr>
        <w:t>Sos</w:t>
      </w:r>
      <w:proofErr w:type="spellEnd"/>
      <w:r w:rsidRPr="00176696">
        <w:rPr>
          <w:rStyle w:val="Fontdeparagrafimplicit2"/>
          <w:rFonts w:ascii="Calibri" w:hAnsi="Calibri" w:cs="Calibri"/>
        </w:rPr>
        <w:t xml:space="preserve">. Vitan </w:t>
      </w:r>
      <w:proofErr w:type="spellStart"/>
      <w:r w:rsidRPr="00176696">
        <w:rPr>
          <w:rStyle w:val="Fontdeparagrafimplicit2"/>
          <w:rFonts w:ascii="Calibri" w:hAnsi="Calibri" w:cs="Calibri"/>
        </w:rPr>
        <w:t>Barzesti</w:t>
      </w:r>
      <w:proofErr w:type="spellEnd"/>
      <w:r w:rsidRPr="00176696">
        <w:rPr>
          <w:rStyle w:val="Fontdeparagrafimplicit2"/>
          <w:rFonts w:ascii="Calibri" w:hAnsi="Calibri" w:cs="Calibri"/>
        </w:rPr>
        <w:t xml:space="preserve"> nr. 9B. bl. 1, et. 1, ap. 9, Sector 4, </w:t>
      </w:r>
      <w:proofErr w:type="spellStart"/>
      <w:r w:rsidRPr="00176696">
        <w:rPr>
          <w:rStyle w:val="Fontdeparagrafimplicit2"/>
          <w:rFonts w:ascii="Calibri" w:hAnsi="Calibri" w:cs="Calibri"/>
        </w:rPr>
        <w:t>Bucuresti</w:t>
      </w:r>
      <w:proofErr w:type="spellEnd"/>
      <w:r w:rsidRPr="00176696">
        <w:rPr>
          <w:rStyle w:val="Fontdeparagrafimplicit2"/>
          <w:rFonts w:ascii="Calibri" w:hAnsi="Calibri" w:cs="Calibri"/>
        </w:rPr>
        <w:t xml:space="preserve">, </w:t>
      </w:r>
      <w:r w:rsidR="002C5165" w:rsidRPr="00176696">
        <w:rPr>
          <w:rStyle w:val="Fontdeparagrafimplicit2"/>
          <w:rFonts w:ascii="Calibri" w:hAnsi="Calibri" w:cs="Calibri"/>
        </w:rPr>
        <w:t xml:space="preserve">CUI 33450460, Nr.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Registrul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Comertului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J 40/ 9125/ 2014,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Licenta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769/ 23.0</w:t>
      </w:r>
      <w:r w:rsidRPr="00176696">
        <w:rPr>
          <w:rStyle w:val="Fontdeparagrafimplicit2"/>
          <w:rFonts w:ascii="Calibri" w:hAnsi="Calibri" w:cs="Calibri"/>
        </w:rPr>
        <w:t>6</w:t>
      </w:r>
      <w:r w:rsidR="002C5165" w:rsidRPr="00176696">
        <w:rPr>
          <w:rStyle w:val="Fontdeparagrafimplicit2"/>
          <w:rFonts w:ascii="Calibri" w:hAnsi="Calibri" w:cs="Calibri"/>
        </w:rPr>
        <w:t>.20</w:t>
      </w:r>
      <w:r w:rsidRPr="00176696">
        <w:rPr>
          <w:rStyle w:val="Fontdeparagrafimplicit2"/>
          <w:rFonts w:ascii="Calibri" w:hAnsi="Calibri" w:cs="Calibri"/>
        </w:rPr>
        <w:t>22</w:t>
      </w:r>
      <w:r w:rsidR="002C5165" w:rsidRPr="00176696">
        <w:rPr>
          <w:rStyle w:val="Fontdeparagrafimplicit2"/>
          <w:rFonts w:ascii="Calibri" w:hAnsi="Calibri" w:cs="Calibri"/>
        </w:rPr>
        <w:t xml:space="preserve">, IBAN RON: </w:t>
      </w:r>
      <w:r w:rsidR="002C5165" w:rsidRPr="00176696">
        <w:rPr>
          <w:rFonts w:ascii="Calibri" w:hAnsi="Calibri" w:cs="Calibri"/>
        </w:rPr>
        <w:t xml:space="preserve">RO 05 BRDE 441S V204 3356 4410; EURO: RO 98 BRDE 441S V204 3364 4410, Banca: BRD, </w:t>
      </w:r>
      <w:proofErr w:type="spellStart"/>
      <w:r w:rsidR="002C5165" w:rsidRPr="00176696">
        <w:rPr>
          <w:rFonts w:ascii="Calibri" w:hAnsi="Calibri" w:cs="Calibri"/>
        </w:rPr>
        <w:t>Asigurare</w:t>
      </w:r>
      <w:proofErr w:type="spellEnd"/>
      <w:r w:rsidR="002C5165" w:rsidRPr="00176696">
        <w:rPr>
          <w:rFonts w:ascii="Calibri" w:hAnsi="Calibri" w:cs="Calibri"/>
        </w:rPr>
        <w:t xml:space="preserve"> </w:t>
      </w:r>
      <w:proofErr w:type="spellStart"/>
      <w:r w:rsidR="002C5165" w:rsidRPr="00176696">
        <w:rPr>
          <w:rFonts w:ascii="Calibri" w:hAnsi="Calibri" w:cs="Calibri"/>
        </w:rPr>
        <w:t>insolventa</w:t>
      </w:r>
      <w:proofErr w:type="spellEnd"/>
      <w:r w:rsidR="002C5165" w:rsidRPr="00176696">
        <w:rPr>
          <w:rFonts w:ascii="Calibri" w:hAnsi="Calibri" w:cs="Calibri"/>
        </w:rPr>
        <w:t xml:space="preserve">: </w:t>
      </w:r>
      <w:proofErr w:type="spellStart"/>
      <w:r w:rsidR="002C5165" w:rsidRPr="00176696">
        <w:rPr>
          <w:rFonts w:ascii="Calibri" w:eastAsia="Times New Roman" w:hAnsi="Calibri" w:cs="Calibri"/>
          <w:lang w:eastAsia="ro-RO"/>
        </w:rPr>
        <w:t>Societatea</w:t>
      </w:r>
      <w:proofErr w:type="spellEnd"/>
      <w:r w:rsidR="002C5165" w:rsidRPr="00176696">
        <w:rPr>
          <w:rFonts w:ascii="Calibri" w:eastAsia="Times New Roman" w:hAnsi="Calibri" w:cs="Calibri"/>
          <w:lang w:eastAsia="ro-RO"/>
        </w:rPr>
        <w:t xml:space="preserve"> de </w:t>
      </w:r>
      <w:proofErr w:type="spellStart"/>
      <w:r w:rsidR="002C5165" w:rsidRPr="00176696">
        <w:rPr>
          <w:rFonts w:ascii="Calibri" w:eastAsia="Times New Roman" w:hAnsi="Calibri" w:cs="Calibri"/>
          <w:lang w:eastAsia="ro-RO"/>
        </w:rPr>
        <w:t>Asigurare</w:t>
      </w:r>
      <w:proofErr w:type="spellEnd"/>
      <w:r w:rsidR="002C5165" w:rsidRPr="00176696">
        <w:rPr>
          <w:rFonts w:ascii="Calibri" w:eastAsia="Times New Roman" w:hAnsi="Calibri" w:cs="Calibri"/>
          <w:lang w:eastAsia="ro-RO"/>
        </w:rPr>
        <w:t xml:space="preserve"> </w:t>
      </w:r>
      <w:r w:rsidR="00A63958" w:rsidRPr="00176696">
        <w:rPr>
          <w:rFonts w:ascii="Calibri" w:eastAsia="Times New Roman" w:hAnsi="Calibri" w:cs="Calibri"/>
          <w:lang w:eastAsia="ro-RO"/>
        </w:rPr>
        <w:t>German Romanian Assurance SA</w:t>
      </w:r>
      <w:r w:rsidR="002C5165" w:rsidRPr="00176696">
        <w:rPr>
          <w:rFonts w:ascii="Calibri" w:eastAsia="Times New Roman" w:hAnsi="Calibri" w:cs="Calibri"/>
          <w:lang w:eastAsia="ro-RO"/>
        </w:rPr>
        <w:t xml:space="preserve">, cu </w:t>
      </w:r>
      <w:proofErr w:type="spellStart"/>
      <w:r w:rsidR="002C5165" w:rsidRPr="00176696">
        <w:rPr>
          <w:rFonts w:ascii="Calibri" w:eastAsia="Times New Roman" w:hAnsi="Calibri" w:cs="Calibri"/>
          <w:lang w:eastAsia="ro-RO"/>
        </w:rPr>
        <w:t>sediul</w:t>
      </w:r>
      <w:proofErr w:type="spellEnd"/>
      <w:r w:rsidR="002C5165" w:rsidRPr="00176696">
        <w:rPr>
          <w:rFonts w:ascii="Calibri" w:eastAsia="Times New Roman" w:hAnsi="Calibri" w:cs="Calibri"/>
          <w:lang w:eastAsia="ro-RO"/>
        </w:rPr>
        <w:t xml:space="preserve"> în </w:t>
      </w:r>
      <w:r w:rsidR="00A63958" w:rsidRPr="00176696">
        <w:rPr>
          <w:rFonts w:ascii="Calibri" w:eastAsia="Times New Roman" w:hAnsi="Calibri" w:cs="Calibri"/>
          <w:lang w:eastAsia="ro-RO"/>
        </w:rPr>
        <w:t xml:space="preserve">Str. Emil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Garleanu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 nr. 11, bl. A8, sc. 2, ap. 49, Sector 3,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Bucuresti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, </w:t>
      </w:r>
      <w:proofErr w:type="spellStart"/>
      <w:r w:rsidR="002C5165" w:rsidRPr="00176696">
        <w:rPr>
          <w:rFonts w:ascii="Calibri" w:eastAsia="Times New Roman" w:hAnsi="Calibri" w:cs="Calibri"/>
          <w:lang w:eastAsia="ro-RO"/>
        </w:rPr>
        <w:t>Poliţa</w:t>
      </w:r>
      <w:proofErr w:type="spellEnd"/>
      <w:r w:rsidR="002C5165" w:rsidRPr="00176696">
        <w:rPr>
          <w:rFonts w:ascii="Calibri" w:eastAsia="Times New Roman" w:hAnsi="Calibri" w:cs="Calibri"/>
          <w:lang w:eastAsia="ro-RO"/>
        </w:rPr>
        <w:t xml:space="preserve"> de </w:t>
      </w:r>
      <w:proofErr w:type="spellStart"/>
      <w:r w:rsidR="002C5165" w:rsidRPr="00176696">
        <w:rPr>
          <w:rFonts w:ascii="Calibri" w:eastAsia="Times New Roman" w:hAnsi="Calibri" w:cs="Calibri"/>
          <w:lang w:eastAsia="ro-RO"/>
        </w:rPr>
        <w:t>asigurare</w:t>
      </w:r>
      <w:proofErr w:type="spellEnd"/>
      <w:r w:rsidR="002C5165" w:rsidRPr="00176696">
        <w:rPr>
          <w:rFonts w:ascii="Calibri" w:eastAsia="Times New Roman" w:hAnsi="Calibri" w:cs="Calibri"/>
          <w:lang w:eastAsia="ro-RO"/>
        </w:rPr>
        <w:t xml:space="preserve"> </w:t>
      </w:r>
      <w:r w:rsidR="00176696" w:rsidRPr="00176696">
        <w:rPr>
          <w:rFonts w:ascii="Calibri" w:eastAsia="Times New Roman" w:hAnsi="Calibri" w:cs="Calibri"/>
          <w:lang w:eastAsia="ro-RO"/>
        </w:rPr>
        <w:t xml:space="preserve">Seria </w:t>
      </w:r>
      <w:r w:rsidR="00176696" w:rsidRPr="00176696">
        <w:rPr>
          <w:rFonts w:ascii="Calibri" w:hAnsi="Calibri" w:cs="Calibri"/>
        </w:rPr>
        <w:t>IF-</w:t>
      </w:r>
      <w:proofErr w:type="spellStart"/>
      <w:r w:rsidR="00176696" w:rsidRPr="00176696">
        <w:rPr>
          <w:rFonts w:ascii="Calibri" w:hAnsi="Calibri" w:cs="Calibri"/>
        </w:rPr>
        <w:t>i</w:t>
      </w:r>
      <w:proofErr w:type="spellEnd"/>
      <w:r w:rsidR="00176696" w:rsidRPr="00176696">
        <w:rPr>
          <w:rFonts w:ascii="Calibri" w:hAnsi="Calibri" w:cs="Calibri"/>
        </w:rPr>
        <w:t xml:space="preserve"> Nr. 3951</w:t>
      </w:r>
      <w:r w:rsidR="00176696" w:rsidRPr="00176696">
        <w:rPr>
          <w:rFonts w:ascii="Calibri" w:hAnsi="Calibri" w:cs="Calibri"/>
        </w:rPr>
        <w:t xml:space="preserve">, </w:t>
      </w:r>
      <w:proofErr w:type="spellStart"/>
      <w:r w:rsidR="002C5165" w:rsidRPr="00176696">
        <w:rPr>
          <w:rFonts w:ascii="Calibri" w:hAnsi="Calibri" w:cs="Calibri"/>
        </w:rPr>
        <w:t>valabilitate</w:t>
      </w:r>
      <w:proofErr w:type="spellEnd"/>
      <w:r w:rsidR="002C5165" w:rsidRPr="00176696">
        <w:rPr>
          <w:rFonts w:ascii="Calibri" w:hAnsi="Calibri" w:cs="Calibri"/>
        </w:rPr>
        <w:t xml:space="preserve">: </w:t>
      </w:r>
      <w:r w:rsidR="00A63958" w:rsidRPr="00176696">
        <w:rPr>
          <w:rFonts w:ascii="Calibri" w:hAnsi="Calibri" w:cs="Calibri"/>
        </w:rPr>
        <w:t>0</w:t>
      </w:r>
      <w:r w:rsidR="002C5165" w:rsidRPr="00176696">
        <w:rPr>
          <w:rFonts w:ascii="Calibri" w:hAnsi="Calibri" w:cs="Calibri"/>
        </w:rPr>
        <w:t>1.01.202</w:t>
      </w:r>
      <w:r w:rsidR="00176696" w:rsidRPr="00176696">
        <w:rPr>
          <w:rFonts w:ascii="Calibri" w:hAnsi="Calibri" w:cs="Calibri"/>
        </w:rPr>
        <w:t>4</w:t>
      </w:r>
      <w:r w:rsidR="002C5165" w:rsidRPr="00176696">
        <w:rPr>
          <w:rFonts w:ascii="Calibri" w:hAnsi="Calibri" w:cs="Calibri"/>
        </w:rPr>
        <w:t xml:space="preserve"> – 31.12.202</w:t>
      </w:r>
      <w:r w:rsidR="00176696" w:rsidRPr="00176696">
        <w:rPr>
          <w:rFonts w:ascii="Calibri" w:hAnsi="Calibri" w:cs="Calibri"/>
        </w:rPr>
        <w:t>4</w:t>
      </w:r>
      <w:r w:rsidR="002C5165" w:rsidRPr="00176696">
        <w:rPr>
          <w:rFonts w:ascii="Calibri" w:hAnsi="Calibri" w:cs="Calibri"/>
        </w:rPr>
        <w:t xml:space="preserve">, in </w:t>
      </w:r>
      <w:proofErr w:type="spellStart"/>
      <w:r w:rsidR="002C5165" w:rsidRPr="00176696">
        <w:rPr>
          <w:rFonts w:ascii="Calibri" w:hAnsi="Calibri" w:cs="Calibri"/>
        </w:rPr>
        <w:t>valoare</w:t>
      </w:r>
      <w:proofErr w:type="spellEnd"/>
      <w:r w:rsidR="002C5165" w:rsidRPr="00176696">
        <w:rPr>
          <w:rFonts w:ascii="Calibri" w:hAnsi="Calibri" w:cs="Calibri"/>
        </w:rPr>
        <w:t xml:space="preserve"> de 15.000 euro </w:t>
      </w:r>
      <w:proofErr w:type="spellStart"/>
      <w:r w:rsidR="002C5165" w:rsidRPr="00176696">
        <w:rPr>
          <w:rFonts w:ascii="Calibri" w:hAnsi="Calibri" w:cs="Calibri"/>
        </w:rPr>
        <w:t>si</w:t>
      </w:r>
      <w:proofErr w:type="spellEnd"/>
      <w:r w:rsidR="002C5165" w:rsidRPr="00176696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="002C5165" w:rsidRPr="00176696">
        <w:rPr>
          <w:rFonts w:ascii="Calibri" w:hAnsi="Calibri" w:cs="Calibri"/>
        </w:rPr>
        <w:t>este</w:t>
      </w:r>
      <w:proofErr w:type="spellEnd"/>
      <w:r w:rsidR="002C5165" w:rsidRPr="00176696">
        <w:rPr>
          <w:rFonts w:ascii="Calibri" w:hAnsi="Calibri" w:cs="Calibri"/>
        </w:rPr>
        <w:t xml:space="preserve"> </w:t>
      </w:r>
      <w:proofErr w:type="spellStart"/>
      <w:r w:rsidR="002C5165" w:rsidRPr="00176696">
        <w:rPr>
          <w:rFonts w:ascii="Calibri" w:hAnsi="Calibri" w:cs="Calibri"/>
        </w:rPr>
        <w:t>afișată</w:t>
      </w:r>
      <w:proofErr w:type="spellEnd"/>
      <w:r w:rsidR="002C5165" w:rsidRPr="00176696">
        <w:rPr>
          <w:rFonts w:ascii="Calibri" w:hAnsi="Calibri" w:cs="Calibri"/>
        </w:rPr>
        <w:t xml:space="preserve"> pe </w:t>
      </w:r>
      <w:proofErr w:type="spellStart"/>
      <w:r w:rsidR="002C5165" w:rsidRPr="00176696">
        <w:rPr>
          <w:rFonts w:ascii="Calibri" w:hAnsi="Calibri" w:cs="Calibri"/>
        </w:rPr>
        <w:t>pagina</w:t>
      </w:r>
      <w:proofErr w:type="spellEnd"/>
      <w:r w:rsidR="002C5165" w:rsidRPr="00176696">
        <w:rPr>
          <w:rFonts w:ascii="Calibri" w:hAnsi="Calibri" w:cs="Calibri"/>
        </w:rPr>
        <w:t xml:space="preserve"> web a </w:t>
      </w:r>
      <w:proofErr w:type="spellStart"/>
      <w:r w:rsidR="002C5165" w:rsidRPr="00176696">
        <w:rPr>
          <w:rFonts w:ascii="Calibri" w:hAnsi="Calibri" w:cs="Calibri"/>
        </w:rPr>
        <w:t>agenției</w:t>
      </w:r>
      <w:proofErr w:type="spellEnd"/>
      <w:r w:rsidR="002C5165" w:rsidRPr="00176696">
        <w:rPr>
          <w:rFonts w:ascii="Calibri" w:hAnsi="Calibri" w:cs="Calibri"/>
        </w:rPr>
        <w:t xml:space="preserve"> de </w:t>
      </w:r>
      <w:proofErr w:type="spellStart"/>
      <w:r w:rsidR="002C5165" w:rsidRPr="00176696">
        <w:rPr>
          <w:rFonts w:ascii="Calibri" w:hAnsi="Calibri" w:cs="Calibri"/>
        </w:rPr>
        <w:t>turism</w:t>
      </w:r>
      <w:proofErr w:type="spellEnd"/>
      <w:r w:rsidR="002C5165" w:rsidRPr="00176696">
        <w:rPr>
          <w:rFonts w:ascii="Calibri" w:hAnsi="Calibri" w:cs="Calibri"/>
        </w:rPr>
        <w:t xml:space="preserve"> </w:t>
      </w:r>
      <w:hyperlink r:id="rId6" w:history="1">
        <w:r w:rsidR="002C5165" w:rsidRPr="00176696">
          <w:rPr>
            <w:rStyle w:val="Hyperlink"/>
            <w:rFonts w:ascii="Calibri" w:hAnsi="Calibri" w:cs="Calibri"/>
            <w:color w:val="auto"/>
          </w:rPr>
          <w:t>http://www.happy-trip.ro</w:t>
        </w:r>
      </w:hyperlink>
      <w:r w:rsidR="00B2580D" w:rsidRPr="00176696">
        <w:rPr>
          <w:rFonts w:ascii="Calibri" w:hAnsi="Calibri" w:cs="Calibri"/>
        </w:rPr>
        <w:t>,</w:t>
      </w:r>
      <w:r w:rsidR="002C5165" w:rsidRPr="00176696">
        <w:rPr>
          <w:rFonts w:ascii="Calibri" w:hAnsi="Calibri" w:cs="Calibri"/>
          <w:b/>
        </w:rPr>
        <w:t xml:space="preserve"> </w:t>
      </w:r>
      <w:r w:rsidR="002C5165" w:rsidRPr="00176696">
        <w:rPr>
          <w:rFonts w:ascii="Calibri" w:hAnsi="Calibri" w:cs="Calibri"/>
        </w:rPr>
        <w:t xml:space="preserve">Capital Social: 25.200 lei, </w:t>
      </w:r>
      <w:r w:rsidR="002C5165" w:rsidRPr="00176696">
        <w:rPr>
          <w:rStyle w:val="Fontdeparagrafimplicit2"/>
          <w:rFonts w:ascii="Calibri" w:hAnsi="Calibri" w:cs="Calibri"/>
        </w:rPr>
        <w:t>Mobil: 0724</w:t>
      </w:r>
      <w:r w:rsidRPr="00176696">
        <w:rPr>
          <w:rStyle w:val="Fontdeparagrafimplicit2"/>
          <w:rFonts w:ascii="Calibri" w:hAnsi="Calibri" w:cs="Calibri"/>
        </w:rPr>
        <w:t xml:space="preserve"> </w:t>
      </w:r>
      <w:r w:rsidR="002C5165" w:rsidRPr="00176696">
        <w:rPr>
          <w:rStyle w:val="Fontdeparagrafimplicit2"/>
          <w:rFonts w:ascii="Calibri" w:hAnsi="Calibri" w:cs="Calibri"/>
        </w:rPr>
        <w:t>932</w:t>
      </w:r>
      <w:r w:rsidRPr="00176696">
        <w:rPr>
          <w:rStyle w:val="Fontdeparagrafimplicit2"/>
          <w:rFonts w:ascii="Calibri" w:hAnsi="Calibri" w:cs="Calibri"/>
        </w:rPr>
        <w:t xml:space="preserve"> </w:t>
      </w:r>
      <w:r w:rsidR="002C5165" w:rsidRPr="00176696">
        <w:rPr>
          <w:rStyle w:val="Fontdeparagrafimplicit2"/>
          <w:rFonts w:ascii="Calibri" w:hAnsi="Calibri" w:cs="Calibri"/>
        </w:rPr>
        <w:t xml:space="preserve">719, E-mail:  </w:t>
      </w:r>
      <w:hyperlink r:id="rId7" w:history="1">
        <w:r w:rsidR="002C5165" w:rsidRPr="00176696">
          <w:rPr>
            <w:rStyle w:val="Hyperlink"/>
            <w:rFonts w:ascii="Calibri" w:hAnsi="Calibri" w:cs="Calibri"/>
            <w:color w:val="auto"/>
          </w:rPr>
          <w:t>office@happy-trip.ro</w:t>
        </w:r>
      </w:hyperlink>
      <w:r w:rsidR="002C5165" w:rsidRPr="00176696">
        <w:rPr>
          <w:rStyle w:val="Fontdeparagrafimplicit2"/>
          <w:rFonts w:ascii="Calibri" w:hAnsi="Calibri" w:cs="Calibri"/>
        </w:rPr>
        <w:t xml:space="preserve">; Web: </w:t>
      </w:r>
      <w:hyperlink r:id="rId8" w:history="1">
        <w:r w:rsidR="002C5165" w:rsidRPr="00176696">
          <w:rPr>
            <w:rStyle w:val="Hyperlink"/>
            <w:rFonts w:ascii="Calibri" w:hAnsi="Calibri" w:cs="Calibri"/>
            <w:color w:val="auto"/>
          </w:rPr>
          <w:t>www.happy-trip.ro</w:t>
        </w:r>
      </w:hyperlink>
      <w:r w:rsidR="002C5165" w:rsidRPr="00176696">
        <w:rPr>
          <w:rStyle w:val="Fontdeparagrafimplicit2"/>
          <w:rFonts w:ascii="Calibri" w:hAnsi="Calibri" w:cs="Calibri"/>
        </w:rPr>
        <w:t xml:space="preserve">,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reprezentată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prin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Precup Vasilica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în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calitate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de  </w:t>
      </w:r>
      <w:r w:rsidRPr="00176696">
        <w:rPr>
          <w:rStyle w:val="Fontdeparagrafimplicit2"/>
          <w:rFonts w:ascii="Calibri" w:hAnsi="Calibri" w:cs="Calibri"/>
        </w:rPr>
        <w:t>A</w:t>
      </w:r>
      <w:r w:rsidR="002C5165" w:rsidRPr="00176696">
        <w:rPr>
          <w:rStyle w:val="Fontdeparagrafimplicit2"/>
          <w:rFonts w:ascii="Calibri" w:hAnsi="Calibri" w:cs="Calibri"/>
        </w:rPr>
        <w:t xml:space="preserve">dministrator,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denumită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în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continuare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Agenţie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r w:rsidR="002C5165" w:rsidRPr="00176696">
        <w:rPr>
          <w:rStyle w:val="Fontdeparagrafimplicit2"/>
          <w:rFonts w:ascii="Calibri" w:hAnsi="Calibri" w:cs="Calibri"/>
          <w:b/>
        </w:rPr>
        <w:t>ORGANIZATOARE</w:t>
      </w:r>
      <w:r w:rsidR="002C5165" w:rsidRPr="00176696">
        <w:rPr>
          <w:rStyle w:val="Fontdeparagrafimplicit2"/>
          <w:rFonts w:ascii="Calibri" w:hAnsi="Calibri" w:cs="Calibri"/>
        </w:rPr>
        <w:t xml:space="preserve">,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si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turistul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/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reprezentantul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turistului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, au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convenit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la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încheierea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prezentului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contract,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în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condiţiile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de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mai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 xml:space="preserve"> </w:t>
      </w:r>
      <w:proofErr w:type="spellStart"/>
      <w:r w:rsidR="002C5165" w:rsidRPr="00176696">
        <w:rPr>
          <w:rStyle w:val="Fontdeparagrafimplicit2"/>
          <w:rFonts w:ascii="Calibri" w:hAnsi="Calibri" w:cs="Calibri"/>
        </w:rPr>
        <w:t>jos</w:t>
      </w:r>
      <w:proofErr w:type="spellEnd"/>
      <w:r w:rsidR="002C5165" w:rsidRPr="00176696">
        <w:rPr>
          <w:rStyle w:val="Fontdeparagrafimplicit2"/>
          <w:rFonts w:ascii="Calibri" w:hAnsi="Calibri" w:cs="Calibri"/>
        </w:rPr>
        <w:t>:</w:t>
      </w:r>
    </w:p>
    <w:p w14:paraId="10BFDF59" w14:textId="77777777" w:rsidR="005C3B79" w:rsidRPr="00176696" w:rsidRDefault="005C3B79" w:rsidP="004E484C">
      <w:pPr>
        <w:pStyle w:val="NoSpacing"/>
        <w:jc w:val="both"/>
        <w:rPr>
          <w:rFonts w:ascii="Calibri" w:eastAsia="Times New Roman" w:hAnsi="Calibri" w:cs="Calibri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D74E8" w:rsidRPr="00176696" w14:paraId="587E5211" w14:textId="77777777" w:rsidTr="00A336F5">
        <w:tc>
          <w:tcPr>
            <w:tcW w:w="11016" w:type="dxa"/>
          </w:tcPr>
          <w:p w14:paraId="55C0976F" w14:textId="0D17848E" w:rsidR="002C5165" w:rsidRPr="00176696" w:rsidRDefault="00272D5F" w:rsidP="00125AD6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176696">
              <w:rPr>
                <w:rFonts w:ascii="Calibri" w:hAnsi="Calibri" w:cs="Calibri"/>
              </w:rPr>
              <w:t>Destinatie</w:t>
            </w:r>
            <w:proofErr w:type="spellEnd"/>
          </w:p>
        </w:tc>
      </w:tr>
      <w:tr w:rsidR="00575C23" w:rsidRPr="00176696" w14:paraId="40A8EB58" w14:textId="77777777" w:rsidTr="00A336F5">
        <w:tc>
          <w:tcPr>
            <w:tcW w:w="11016" w:type="dxa"/>
          </w:tcPr>
          <w:p w14:paraId="5F64FF74" w14:textId="779C7DA6" w:rsidR="00575C23" w:rsidRPr="00176696" w:rsidRDefault="00272D5F" w:rsidP="00A336F5">
            <w:pPr>
              <w:pStyle w:val="NoSpacing"/>
              <w:rPr>
                <w:rFonts w:ascii="Calibri" w:eastAsia="Times New Roman" w:hAnsi="Calibri" w:cs="Calibri"/>
                <w:iCs/>
                <w:lang w:eastAsia="ro-RO"/>
              </w:rPr>
            </w:pPr>
            <w:r w:rsidRPr="00176696">
              <w:rPr>
                <w:rFonts w:ascii="Calibri" w:eastAsia="Times New Roman" w:hAnsi="Calibri" w:cs="Calibri"/>
                <w:iCs/>
                <w:lang w:eastAsia="ro-RO"/>
              </w:rPr>
              <w:t>Tarif</w:t>
            </w:r>
          </w:p>
        </w:tc>
      </w:tr>
      <w:tr w:rsidR="00575C23" w:rsidRPr="00176696" w14:paraId="5A5F6BBF" w14:textId="77777777" w:rsidTr="00A336F5">
        <w:tc>
          <w:tcPr>
            <w:tcW w:w="11016" w:type="dxa"/>
          </w:tcPr>
          <w:p w14:paraId="4B5015C1" w14:textId="0C764876" w:rsidR="00575C23" w:rsidRPr="00176696" w:rsidRDefault="00272D5F" w:rsidP="00125AD6">
            <w:pPr>
              <w:pStyle w:val="NoSpacing"/>
              <w:rPr>
                <w:rFonts w:ascii="Calibri" w:eastAsia="Times New Roman" w:hAnsi="Calibri" w:cs="Calibri"/>
                <w:iCs/>
                <w:lang w:eastAsia="ro-RO"/>
              </w:rPr>
            </w:pPr>
            <w:proofErr w:type="spellStart"/>
            <w:r w:rsidRPr="00176696">
              <w:rPr>
                <w:rFonts w:ascii="Calibri" w:eastAsia="Times New Roman" w:hAnsi="Calibri" w:cs="Calibri"/>
                <w:iCs/>
                <w:lang w:eastAsia="ro-RO"/>
              </w:rPr>
              <w:t>Oferta</w:t>
            </w:r>
            <w:proofErr w:type="spellEnd"/>
            <w:r w:rsidRPr="00176696">
              <w:rPr>
                <w:rFonts w:ascii="Calibri" w:eastAsia="Times New Roman" w:hAnsi="Calibri" w:cs="Calibri"/>
                <w:iCs/>
                <w:lang w:eastAsia="ro-RO"/>
              </w:rPr>
              <w:t xml:space="preserve"> </w:t>
            </w:r>
            <w:proofErr w:type="spellStart"/>
            <w:r w:rsidRPr="00176696">
              <w:rPr>
                <w:rFonts w:ascii="Calibri" w:eastAsia="Times New Roman" w:hAnsi="Calibri" w:cs="Calibri"/>
                <w:iCs/>
                <w:lang w:eastAsia="ro-RO"/>
              </w:rPr>
              <w:t>detaliata</w:t>
            </w:r>
            <w:proofErr w:type="spellEnd"/>
          </w:p>
        </w:tc>
      </w:tr>
    </w:tbl>
    <w:p w14:paraId="4FC4D9C2" w14:textId="77777777" w:rsidR="005C3B79" w:rsidRPr="00176696" w:rsidRDefault="005C3B79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36113CCF" w14:textId="4E2DD803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I.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Obiectul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contractului</w:t>
      </w:r>
      <w:proofErr w:type="spellEnd"/>
    </w:p>
    <w:p w14:paraId="4ABDF7F5" w14:textId="78F2325F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1.1. </w:t>
      </w:r>
      <w:proofErr w:type="spellStart"/>
      <w:r w:rsidRPr="00176696">
        <w:rPr>
          <w:rFonts w:ascii="Calibri" w:eastAsia="Times New Roman" w:hAnsi="Calibri" w:cs="Calibri"/>
        </w:rPr>
        <w:t>Obiectul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constituie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vânzarea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înscris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voucher, </w:t>
      </w:r>
      <w:proofErr w:type="spellStart"/>
      <w:r w:rsidRPr="00176696">
        <w:rPr>
          <w:rFonts w:ascii="Calibri" w:eastAsia="Times New Roman" w:hAnsi="Calibri" w:cs="Calibri"/>
        </w:rPr>
        <w:t>bilet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odihnă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tratament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bilet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excursie</w:t>
      </w:r>
      <w:proofErr w:type="spellEnd"/>
      <w:r w:rsidRPr="00176696">
        <w:rPr>
          <w:rFonts w:ascii="Calibri" w:eastAsia="Times New Roman" w:hAnsi="Calibri" w:cs="Calibri"/>
        </w:rPr>
        <w:t xml:space="preserve">, alt </w:t>
      </w:r>
      <w:proofErr w:type="spellStart"/>
      <w:r w:rsidRPr="00176696">
        <w:rPr>
          <w:rFonts w:ascii="Calibri" w:eastAsia="Times New Roman" w:hAnsi="Calibri" w:cs="Calibri"/>
        </w:rPr>
        <w:t>înscris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anexat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prezentului</w:t>
      </w:r>
      <w:proofErr w:type="spellEnd"/>
      <w:r w:rsidRPr="00176696">
        <w:rPr>
          <w:rFonts w:ascii="Calibri" w:eastAsia="Times New Roman" w:hAnsi="Calibri" w:cs="Calibri"/>
        </w:rPr>
        <w:t xml:space="preserve"> contract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eliberarea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5BA4874C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6BECC753" w14:textId="0985589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II.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Încheierea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contractului</w:t>
      </w:r>
      <w:proofErr w:type="spellEnd"/>
    </w:p>
    <w:p w14:paraId="75A7992F" w14:textId="76D8348C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2.1. 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încheie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oricare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următoarele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situaţii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39AC9EC7" w14:textId="5F64E8E0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momentul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semnării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acceptarea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condiţiilor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contractuale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inclusiv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achiziţionate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distanţă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electronice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2E541821" w14:textId="7D06D910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momentul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primeşte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rezervării</w:t>
      </w:r>
      <w:proofErr w:type="spellEnd"/>
      <w:r w:rsidRPr="00176696">
        <w:rPr>
          <w:rFonts w:ascii="Calibri" w:eastAsia="Times New Roman" w:hAnsi="Calibri" w:cs="Calibri"/>
        </w:rPr>
        <w:t xml:space="preserve"> de la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mult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r w:rsidR="00591AC1" w:rsidRPr="00176696">
        <w:rPr>
          <w:rFonts w:ascii="Calibri" w:eastAsia="Times New Roman" w:hAnsi="Calibri" w:cs="Calibri"/>
        </w:rPr>
        <w:t>3</w:t>
      </w:r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întocmirii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bonului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. Este </w:t>
      </w:r>
      <w:proofErr w:type="spellStart"/>
      <w:r w:rsidRPr="00176696">
        <w:rPr>
          <w:rFonts w:ascii="Calibri" w:eastAsia="Times New Roman" w:hAnsi="Calibri" w:cs="Calibri"/>
        </w:rPr>
        <w:t>responsabilitatea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informa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convenite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telefon</w:t>
      </w:r>
      <w:proofErr w:type="spellEnd"/>
      <w:r w:rsidRPr="00176696">
        <w:rPr>
          <w:rFonts w:ascii="Calibri" w:eastAsia="Times New Roman" w:hAnsi="Calibri" w:cs="Calibri"/>
        </w:rPr>
        <w:t xml:space="preserve">, mail, fax etc.) 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rezervarea</w:t>
      </w:r>
      <w:proofErr w:type="spellEnd"/>
      <w:r w:rsidRPr="00176696">
        <w:rPr>
          <w:rFonts w:ascii="Calibri" w:eastAsia="Times New Roman" w:hAnsi="Calibri" w:cs="Calibri"/>
        </w:rPr>
        <w:t xml:space="preserve"> pe care a </w:t>
      </w:r>
      <w:proofErr w:type="spellStart"/>
      <w:r w:rsidRPr="00176696">
        <w:rPr>
          <w:rFonts w:ascii="Calibri" w:eastAsia="Times New Roman" w:hAnsi="Calibri" w:cs="Calibri"/>
        </w:rPr>
        <w:t>solicitat</w:t>
      </w:r>
      <w:proofErr w:type="spellEnd"/>
      <w:r w:rsidRPr="00176696">
        <w:rPr>
          <w:rFonts w:ascii="Calibri" w:eastAsia="Times New Roman" w:hAnsi="Calibri" w:cs="Calibri"/>
        </w:rPr>
        <w:t xml:space="preserve">-o s-a </w:t>
      </w:r>
      <w:proofErr w:type="spellStart"/>
      <w:r w:rsidRPr="00176696">
        <w:rPr>
          <w:rFonts w:ascii="Calibri" w:eastAsia="Times New Roman" w:hAnsi="Calibri" w:cs="Calibri"/>
        </w:rPr>
        <w:t>confirmat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procesarea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rezervări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solicita</w:t>
      </w:r>
      <w:proofErr w:type="spellEnd"/>
      <w:r w:rsidRPr="00176696">
        <w:rPr>
          <w:rFonts w:ascii="Calibri" w:eastAsia="Times New Roman" w:hAnsi="Calibri" w:cs="Calibri"/>
        </w:rPr>
        <w:t xml:space="preserve"> un </w:t>
      </w:r>
      <w:proofErr w:type="spellStart"/>
      <w:r w:rsidRPr="00176696">
        <w:rPr>
          <w:rFonts w:ascii="Calibri" w:eastAsia="Times New Roman" w:hAnsi="Calibri" w:cs="Calibri"/>
        </w:rPr>
        <w:t>avans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până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r w:rsidR="002C5165" w:rsidRPr="00176696">
        <w:rPr>
          <w:rFonts w:ascii="Calibri" w:eastAsia="Times New Roman" w:hAnsi="Calibri" w:cs="Calibri"/>
        </w:rPr>
        <w:t>30</w:t>
      </w:r>
      <w:r w:rsidRPr="00176696">
        <w:rPr>
          <w:rFonts w:ascii="Calibri" w:eastAsia="Times New Roman" w:hAnsi="Calibri" w:cs="Calibri"/>
        </w:rPr>
        <w:t xml:space="preserve">% din </w:t>
      </w:r>
      <w:proofErr w:type="spellStart"/>
      <w:r w:rsidRPr="00176696">
        <w:rPr>
          <w:rFonts w:ascii="Calibri" w:eastAsia="Times New Roman" w:hAnsi="Calibri" w:cs="Calibri"/>
        </w:rPr>
        <w:t>preţul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plata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integrală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contravalorii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funcţie</w:t>
      </w:r>
      <w:proofErr w:type="spellEnd"/>
      <w:r w:rsidRPr="00176696">
        <w:rPr>
          <w:rFonts w:ascii="Calibri" w:eastAsia="Times New Roman" w:hAnsi="Calibri" w:cs="Calibri"/>
        </w:rPr>
        <w:t xml:space="preserve"> de data la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6B2E69AD" w14:textId="04A8084D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1. 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conţinutul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bonului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diferă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conţinutul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confirmarea</w:t>
      </w:r>
      <w:proofErr w:type="spellEnd"/>
      <w:r w:rsidRPr="00176696">
        <w:rPr>
          <w:rFonts w:ascii="Calibri" w:eastAsia="Times New Roman" w:hAnsi="Calibri" w:cs="Calibri"/>
        </w:rPr>
        <w:t xml:space="preserve"> s-a </w:t>
      </w:r>
      <w:proofErr w:type="spellStart"/>
      <w:r w:rsidRPr="00176696">
        <w:rPr>
          <w:rFonts w:ascii="Calibri" w:eastAsia="Times New Roman" w:hAnsi="Calibri" w:cs="Calibri"/>
        </w:rPr>
        <w:t>efectuat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termenul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r w:rsidR="00591AC1" w:rsidRPr="00176696">
        <w:rPr>
          <w:rFonts w:ascii="Calibri" w:eastAsia="Times New Roman" w:hAnsi="Calibri" w:cs="Calibri"/>
        </w:rPr>
        <w:t>3</w:t>
      </w:r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semnării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bonului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care decide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renunţe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călătoria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datorează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penalităţi</w:t>
      </w:r>
      <w:proofErr w:type="spellEnd"/>
      <w:r w:rsidRPr="00176696">
        <w:rPr>
          <w:rFonts w:ascii="Calibri" w:eastAsia="Times New Roman" w:hAnsi="Calibri" w:cs="Calibri"/>
        </w:rPr>
        <w:t xml:space="preserve"> conform cap. VI.</w:t>
      </w:r>
    </w:p>
    <w:p w14:paraId="6E98FAD2" w14:textId="3B406DE5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2. 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conţinutul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bonului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diferă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conţinutul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primite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de la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această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confirmare</w:t>
      </w:r>
      <w:proofErr w:type="spellEnd"/>
      <w:r w:rsidRPr="00176696">
        <w:rPr>
          <w:rFonts w:ascii="Calibri" w:eastAsia="Times New Roman" w:hAnsi="Calibri" w:cs="Calibri"/>
        </w:rPr>
        <w:t xml:space="preserve"> nu s-a </w:t>
      </w:r>
      <w:proofErr w:type="spellStart"/>
      <w:r w:rsidRPr="00176696">
        <w:rPr>
          <w:rFonts w:ascii="Calibri" w:eastAsia="Times New Roman" w:hAnsi="Calibri" w:cs="Calibri"/>
        </w:rPr>
        <w:t>făcut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termenul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r w:rsidR="00591AC1" w:rsidRPr="00176696">
        <w:rPr>
          <w:rFonts w:ascii="Calibri" w:eastAsia="Times New Roman" w:hAnsi="Calibri" w:cs="Calibri"/>
        </w:rPr>
        <w:t>3</w:t>
      </w:r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semnării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bonului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considera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voiajul</w:t>
      </w:r>
      <w:proofErr w:type="spellEnd"/>
      <w:r w:rsidRPr="00176696">
        <w:rPr>
          <w:rFonts w:ascii="Calibri" w:eastAsia="Times New Roman" w:hAnsi="Calibri" w:cs="Calibri"/>
        </w:rPr>
        <w:t xml:space="preserve"> nu a </w:t>
      </w:r>
      <w:proofErr w:type="spellStart"/>
      <w:r w:rsidRPr="00176696">
        <w:rPr>
          <w:rFonts w:ascii="Calibri" w:eastAsia="Times New Roman" w:hAnsi="Calibri" w:cs="Calibri"/>
        </w:rPr>
        <w:t>fost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rezervat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dreptul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rambursarea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imediată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tuturor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deja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plătite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7DDB368F" w14:textId="31C4CD2C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c)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momentul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eliberării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 xml:space="preserve"> (voucher, </w:t>
      </w:r>
      <w:proofErr w:type="spellStart"/>
      <w:r w:rsidRPr="00176696">
        <w:rPr>
          <w:rFonts w:ascii="Calibri" w:eastAsia="Times New Roman" w:hAnsi="Calibri" w:cs="Calibri"/>
        </w:rPr>
        <w:t>bilet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odihnă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591AC1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tratament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bilet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excursie</w:t>
      </w:r>
      <w:proofErr w:type="spellEnd"/>
      <w:r w:rsidRPr="00176696">
        <w:rPr>
          <w:rFonts w:ascii="Calibri" w:eastAsia="Times New Roman" w:hAnsi="Calibri" w:cs="Calibri"/>
        </w:rPr>
        <w:t xml:space="preserve"> etc.), </w:t>
      </w:r>
      <w:proofErr w:type="spellStart"/>
      <w:r w:rsidRPr="00176696">
        <w:rPr>
          <w:rFonts w:ascii="Calibri" w:eastAsia="Times New Roman" w:hAnsi="Calibri" w:cs="Calibri"/>
        </w:rPr>
        <w:t>inclusiv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format electronic,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pachetele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fac </w:t>
      </w:r>
      <w:proofErr w:type="spellStart"/>
      <w:r w:rsidRPr="00176696">
        <w:rPr>
          <w:rFonts w:ascii="Calibri" w:eastAsia="Times New Roman" w:hAnsi="Calibri" w:cs="Calibri"/>
        </w:rPr>
        <w:t>parte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oferta</w:t>
      </w:r>
      <w:proofErr w:type="spellEnd"/>
      <w:r w:rsidRPr="00176696">
        <w:rPr>
          <w:rFonts w:ascii="Calibri" w:eastAsia="Times New Roman" w:hAnsi="Calibri" w:cs="Calibri"/>
        </w:rPr>
        <w:t xml:space="preserve"> standard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există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deja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confirmarea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rezervare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partea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5DC8F7EB" w14:textId="53C565DC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2.2. 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prezentul</w:t>
      </w:r>
      <w:proofErr w:type="spellEnd"/>
      <w:r w:rsidRPr="00176696">
        <w:rPr>
          <w:rFonts w:ascii="Calibri" w:eastAsia="Times New Roman" w:hAnsi="Calibri" w:cs="Calibri"/>
        </w:rPr>
        <w:t xml:space="preserve"> contract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pus integral la </w:t>
      </w:r>
      <w:proofErr w:type="spellStart"/>
      <w:r w:rsidRPr="00176696">
        <w:rPr>
          <w:rFonts w:ascii="Calibri" w:eastAsia="Times New Roman" w:hAnsi="Calibri" w:cs="Calibri"/>
        </w:rPr>
        <w:t>dispoziţia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sub </w:t>
      </w:r>
      <w:proofErr w:type="spellStart"/>
      <w:r w:rsidRPr="00176696">
        <w:rPr>
          <w:rFonts w:ascii="Calibri" w:eastAsia="Times New Roman" w:hAnsi="Calibri" w:cs="Calibri"/>
        </w:rPr>
        <w:t>formă</w:t>
      </w:r>
      <w:proofErr w:type="spellEnd"/>
      <w:r w:rsidRPr="00176696">
        <w:rPr>
          <w:rFonts w:ascii="Calibri" w:eastAsia="Times New Roman" w:hAnsi="Calibri" w:cs="Calibri"/>
        </w:rPr>
        <w:t xml:space="preserve"> de catalog, pliant,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înscrisuri</w:t>
      </w:r>
      <w:proofErr w:type="spellEnd"/>
      <w:r w:rsidRPr="00176696">
        <w:rPr>
          <w:rFonts w:ascii="Calibri" w:eastAsia="Times New Roman" w:hAnsi="Calibri" w:cs="Calibri"/>
        </w:rPr>
        <w:t>, site-</w:t>
      </w:r>
      <w:proofErr w:type="spellStart"/>
      <w:r w:rsidRPr="00176696">
        <w:rPr>
          <w:rFonts w:ascii="Calibri" w:eastAsia="Times New Roman" w:hAnsi="Calibri" w:cs="Calibri"/>
        </w:rPr>
        <w:t>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comunicare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electronică</w:t>
      </w:r>
      <w:proofErr w:type="spellEnd"/>
      <w:r w:rsidRPr="00176696">
        <w:rPr>
          <w:rFonts w:ascii="Calibri" w:eastAsia="Times New Roman" w:hAnsi="Calibri" w:cs="Calibri"/>
        </w:rPr>
        <w:t xml:space="preserve"> (e-mail, fax etc.),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informare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considerată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îndeplinită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înscrierea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informaţii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fiscale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furnizate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nefiind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necesară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încheierea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formă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comercializare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pachetelor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respectiv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prezentul</w:t>
      </w:r>
      <w:proofErr w:type="spellEnd"/>
      <w:r w:rsidRPr="00176696">
        <w:rPr>
          <w:rFonts w:ascii="Calibri" w:eastAsia="Times New Roman" w:hAnsi="Calibri" w:cs="Calibri"/>
        </w:rPr>
        <w:t xml:space="preserve"> contract </w:t>
      </w:r>
      <w:proofErr w:type="spellStart"/>
      <w:r w:rsidRPr="00176696">
        <w:rPr>
          <w:rFonts w:ascii="Calibri" w:eastAsia="Times New Roman" w:hAnsi="Calibri" w:cs="Calibri"/>
        </w:rPr>
        <w:t>prezentat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modalităţile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mai</w:t>
      </w:r>
      <w:proofErr w:type="spellEnd"/>
      <w:r w:rsidRPr="00176696">
        <w:rPr>
          <w:rFonts w:ascii="Calibri" w:eastAsia="Times New Roman" w:hAnsi="Calibri" w:cs="Calibri"/>
        </w:rPr>
        <w:t xml:space="preserve"> sus </w:t>
      </w:r>
      <w:proofErr w:type="spellStart"/>
      <w:r w:rsidRPr="00176696">
        <w:rPr>
          <w:rFonts w:ascii="Calibri" w:eastAsia="Times New Roman" w:hAnsi="Calibri" w:cs="Calibri"/>
        </w:rPr>
        <w:t>conţine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clauzele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la art. 12 </w:t>
      </w:r>
      <w:proofErr w:type="spellStart"/>
      <w:r w:rsidRPr="00176696">
        <w:rPr>
          <w:rFonts w:ascii="Calibri" w:eastAsia="Times New Roman" w:hAnsi="Calibri" w:cs="Calibri"/>
        </w:rPr>
        <w:t>alin</w:t>
      </w:r>
      <w:proofErr w:type="spellEnd"/>
      <w:r w:rsidRPr="00176696">
        <w:rPr>
          <w:rFonts w:ascii="Calibri" w:eastAsia="Times New Roman" w:hAnsi="Calibri" w:cs="Calibri"/>
        </w:rPr>
        <w:t xml:space="preserve">. (2) din </w:t>
      </w:r>
      <w:proofErr w:type="spellStart"/>
      <w:r w:rsidRPr="00176696">
        <w:rPr>
          <w:rFonts w:ascii="Calibri" w:eastAsia="Times New Roman" w:hAnsi="Calibri" w:cs="Calibri"/>
        </w:rPr>
        <w:t>Ordonanţa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Guvernului</w:t>
      </w:r>
      <w:proofErr w:type="spellEnd"/>
      <w:r w:rsidRPr="00176696">
        <w:rPr>
          <w:rFonts w:ascii="Calibri" w:eastAsia="Times New Roman" w:hAnsi="Calibri" w:cs="Calibri"/>
        </w:rPr>
        <w:t xml:space="preserve"> nr. 107/1999 </w:t>
      </w:r>
      <w:proofErr w:type="spellStart"/>
      <w:r w:rsidRPr="00176696">
        <w:rPr>
          <w:rFonts w:ascii="Calibri" w:eastAsia="Times New Roman" w:hAnsi="Calibri" w:cs="Calibri"/>
        </w:rPr>
        <w:t>privind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activitatea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comercializare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pachetelor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republicată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0156FD14" w14:textId="1DA5B3DF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2.3. 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încetează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drept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odată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finalizarea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efective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înscris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24667438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6C8013E2" w14:textId="532A9A1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III.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Preţul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contractului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şi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modalităţi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de </w:t>
      </w:r>
      <w:proofErr w:type="spellStart"/>
      <w:r w:rsidRPr="00176696">
        <w:rPr>
          <w:rFonts w:ascii="Calibri" w:eastAsia="Times New Roman" w:hAnsi="Calibri" w:cs="Calibri"/>
          <w:b/>
          <w:bCs/>
        </w:rPr>
        <w:t>plată</w:t>
      </w:r>
      <w:proofErr w:type="spellEnd"/>
    </w:p>
    <w:p w14:paraId="0887C383" w14:textId="144A689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lastRenderedPageBreak/>
        <w:t>3.1. </w:t>
      </w:r>
      <w:proofErr w:type="spellStart"/>
      <w:r w:rsidRPr="00176696">
        <w:rPr>
          <w:rFonts w:ascii="Calibri" w:eastAsia="Times New Roman" w:hAnsi="Calibri" w:cs="Calibri"/>
        </w:rPr>
        <w:t>Preţul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r w:rsidR="002C5165" w:rsidRPr="00176696">
        <w:rPr>
          <w:rFonts w:ascii="Calibri" w:eastAsia="Times New Roman" w:hAnsi="Calibri" w:cs="Calibri"/>
          <w:b/>
          <w:bCs/>
        </w:rPr>
        <w:t>*****</w:t>
      </w:r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compune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costul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efective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comisionul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TVA. 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preţul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specificat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prezentul</w:t>
      </w:r>
      <w:proofErr w:type="spellEnd"/>
      <w:r w:rsidRPr="00176696">
        <w:rPr>
          <w:rFonts w:ascii="Calibri" w:eastAsia="Times New Roman" w:hAnsi="Calibri" w:cs="Calibri"/>
        </w:rPr>
        <w:t xml:space="preserve"> contract, </w:t>
      </w:r>
      <w:proofErr w:type="spellStart"/>
      <w:r w:rsidRPr="00176696">
        <w:rPr>
          <w:rFonts w:ascii="Calibri" w:eastAsia="Times New Roman" w:hAnsi="Calibri" w:cs="Calibri"/>
        </w:rPr>
        <w:t>atunci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specificat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bonul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există</w:t>
      </w:r>
      <w:proofErr w:type="spellEnd"/>
      <w:r w:rsidRPr="00176696">
        <w:rPr>
          <w:rFonts w:ascii="Calibri" w:eastAsia="Times New Roman" w:hAnsi="Calibri" w:cs="Calibri"/>
        </w:rPr>
        <w:t xml:space="preserve">),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cataloage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pliante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înscrisuri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puse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dispoziţie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>, site-</w:t>
      </w:r>
      <w:proofErr w:type="spellStart"/>
      <w:r w:rsidRPr="00176696">
        <w:rPr>
          <w:rFonts w:ascii="Calibri" w:eastAsia="Times New Roman" w:hAnsi="Calibri" w:cs="Calibri"/>
        </w:rPr>
        <w:t>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comunicare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electronică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263CE2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pe </w:t>
      </w:r>
      <w:proofErr w:type="spellStart"/>
      <w:r w:rsidRPr="00176696">
        <w:rPr>
          <w:rFonts w:ascii="Calibri" w:eastAsia="Times New Roman" w:hAnsi="Calibri" w:cs="Calibri"/>
        </w:rPr>
        <w:t>factură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DAB6411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5B642D1D" w14:textId="7BEF12A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3.2. 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Modalităţi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de </w:t>
      </w:r>
      <w:proofErr w:type="spellStart"/>
      <w:r w:rsidRPr="00176696">
        <w:rPr>
          <w:rFonts w:ascii="Calibri" w:eastAsia="Times New Roman" w:hAnsi="Calibri" w:cs="Calibri"/>
          <w:b/>
          <w:bCs/>
        </w:rPr>
        <w:t>plată</w:t>
      </w:r>
      <w:proofErr w:type="spellEnd"/>
      <w:r w:rsidRPr="00176696">
        <w:rPr>
          <w:rFonts w:ascii="Calibri" w:eastAsia="Times New Roman" w:hAnsi="Calibri" w:cs="Calibri"/>
          <w:b/>
          <w:bCs/>
        </w:rPr>
        <w:t>:</w:t>
      </w:r>
    </w:p>
    <w:p w14:paraId="2D23980A" w14:textId="123C416D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 xml:space="preserve">3.2.1. La </w:t>
      </w:r>
      <w:proofErr w:type="spellStart"/>
      <w:r w:rsidRPr="00176696">
        <w:rPr>
          <w:rFonts w:ascii="Calibri" w:eastAsia="Times New Roman" w:hAnsi="Calibri" w:cs="Calibri"/>
        </w:rPr>
        <w:t>încheierea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percepe</w:t>
      </w:r>
      <w:proofErr w:type="spellEnd"/>
      <w:r w:rsidRPr="00176696">
        <w:rPr>
          <w:rFonts w:ascii="Calibri" w:eastAsia="Times New Roman" w:hAnsi="Calibri" w:cs="Calibri"/>
        </w:rPr>
        <w:t xml:space="preserve"> un </w:t>
      </w:r>
      <w:proofErr w:type="spellStart"/>
      <w:r w:rsidRPr="00176696">
        <w:rPr>
          <w:rFonts w:ascii="Calibri" w:eastAsia="Times New Roman" w:hAnsi="Calibri" w:cs="Calibri"/>
        </w:rPr>
        <w:t>avans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r w:rsidR="005240A9" w:rsidRPr="00176696">
        <w:rPr>
          <w:rFonts w:ascii="Calibri" w:eastAsia="Times New Roman" w:hAnsi="Calibri" w:cs="Calibri"/>
          <w:b/>
          <w:bCs/>
        </w:rPr>
        <w:t>30%</w:t>
      </w:r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preţul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stabilit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plata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integrală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contravalorii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498C7DB1" w14:textId="780188DA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3.2.2. 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la </w:t>
      </w:r>
      <w:proofErr w:type="spellStart"/>
      <w:r w:rsidRPr="00176696">
        <w:rPr>
          <w:rFonts w:ascii="Calibri" w:eastAsia="Times New Roman" w:hAnsi="Calibri" w:cs="Calibri"/>
        </w:rPr>
        <w:t>încheierea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s-a </w:t>
      </w:r>
      <w:proofErr w:type="spellStart"/>
      <w:r w:rsidRPr="00176696">
        <w:rPr>
          <w:rFonts w:ascii="Calibri" w:eastAsia="Times New Roman" w:hAnsi="Calibri" w:cs="Calibri"/>
        </w:rPr>
        <w:t>perceput</w:t>
      </w:r>
      <w:proofErr w:type="spellEnd"/>
      <w:r w:rsidRPr="00176696">
        <w:rPr>
          <w:rFonts w:ascii="Calibri" w:eastAsia="Times New Roman" w:hAnsi="Calibri" w:cs="Calibri"/>
        </w:rPr>
        <w:t xml:space="preserve"> un </w:t>
      </w:r>
      <w:proofErr w:type="spellStart"/>
      <w:r w:rsidRPr="00176696">
        <w:rPr>
          <w:rFonts w:ascii="Calibri" w:eastAsia="Times New Roman" w:hAnsi="Calibri" w:cs="Calibri"/>
        </w:rPr>
        <w:t>avans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plata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finală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face </w:t>
      </w:r>
      <w:proofErr w:type="spellStart"/>
      <w:r w:rsidRPr="00176696">
        <w:rPr>
          <w:rFonts w:ascii="Calibri" w:eastAsia="Times New Roman" w:hAnsi="Calibri" w:cs="Calibri"/>
        </w:rPr>
        <w:t>astfel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2DBEC2C6" w14:textId="6DEC011D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necesită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confirmare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partea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prestatorilor</w:t>
      </w:r>
      <w:proofErr w:type="spellEnd"/>
      <w:r w:rsidRPr="00176696">
        <w:rPr>
          <w:rFonts w:ascii="Calibri" w:eastAsia="Times New Roman" w:hAnsi="Calibri" w:cs="Calibri"/>
        </w:rPr>
        <w:t xml:space="preserve">, conform </w:t>
      </w:r>
      <w:proofErr w:type="spellStart"/>
      <w:r w:rsidRPr="00176696">
        <w:rPr>
          <w:rFonts w:ascii="Calibri" w:eastAsia="Times New Roman" w:hAnsi="Calibri" w:cs="Calibri"/>
        </w:rPr>
        <w:t>termenelor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comunicate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bonul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comunicare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0A42E6BF" w14:textId="11F3A15C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care nu </w:t>
      </w:r>
      <w:proofErr w:type="spellStart"/>
      <w:r w:rsidRPr="00176696">
        <w:rPr>
          <w:rFonts w:ascii="Calibri" w:eastAsia="Times New Roman" w:hAnsi="Calibri" w:cs="Calibri"/>
        </w:rPr>
        <w:t>necesită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confirmare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partea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prestatorilor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cum </w:t>
      </w:r>
      <w:proofErr w:type="spellStart"/>
      <w:r w:rsidRPr="00176696">
        <w:rPr>
          <w:rFonts w:ascii="Calibri" w:eastAsia="Times New Roman" w:hAnsi="Calibri" w:cs="Calibri"/>
        </w:rPr>
        <w:t>urmează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538B649E" w14:textId="6EB12A03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 xml:space="preserve">3.3. Plata </w:t>
      </w:r>
      <w:proofErr w:type="spellStart"/>
      <w:r w:rsidRPr="00176696">
        <w:rPr>
          <w:rFonts w:ascii="Calibri" w:eastAsia="Times New Roman" w:hAnsi="Calibri" w:cs="Calibri"/>
        </w:rPr>
        <w:t>serviciilor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externe </w:t>
      </w:r>
      <w:proofErr w:type="spellStart"/>
      <w:r w:rsidRPr="00176696">
        <w:rPr>
          <w:rFonts w:ascii="Calibri" w:eastAsia="Times New Roman" w:hAnsi="Calibri" w:cs="Calibri"/>
        </w:rPr>
        <w:t>aferente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efectua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într</w:t>
      </w:r>
      <w:proofErr w:type="spellEnd"/>
      <w:r w:rsidRPr="00176696">
        <w:rPr>
          <w:rFonts w:ascii="Calibri" w:eastAsia="Times New Roman" w:hAnsi="Calibri" w:cs="Calibri"/>
        </w:rPr>
        <w:t xml:space="preserve">-o </w:t>
      </w:r>
      <w:proofErr w:type="spellStart"/>
      <w:r w:rsidRPr="00176696">
        <w:rPr>
          <w:rFonts w:ascii="Calibri" w:eastAsia="Times New Roman" w:hAnsi="Calibri" w:cs="Calibri"/>
        </w:rPr>
        <w:t>singură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monedă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valuta </w:t>
      </w:r>
      <w:proofErr w:type="spellStart"/>
      <w:r w:rsidRPr="00176696">
        <w:rPr>
          <w:rFonts w:ascii="Calibri" w:eastAsia="Times New Roman" w:hAnsi="Calibri" w:cs="Calibri"/>
        </w:rPr>
        <w:t>specificată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contract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RON la </w:t>
      </w:r>
      <w:proofErr w:type="spellStart"/>
      <w:r w:rsidRPr="00176696">
        <w:rPr>
          <w:rFonts w:ascii="Calibri" w:eastAsia="Times New Roman" w:hAnsi="Calibri" w:cs="Calibri"/>
        </w:rPr>
        <w:t>cursul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referinţă</w:t>
      </w:r>
      <w:proofErr w:type="spellEnd"/>
      <w:r w:rsidRPr="00176696">
        <w:rPr>
          <w:rFonts w:ascii="Calibri" w:eastAsia="Times New Roman" w:hAnsi="Calibri" w:cs="Calibri"/>
        </w:rPr>
        <w:t xml:space="preserve"> al BNR </w:t>
      </w:r>
      <w:r w:rsidR="002C5165" w:rsidRPr="00176696">
        <w:rPr>
          <w:rFonts w:ascii="Calibri" w:eastAsia="Times New Roman" w:hAnsi="Calibri" w:cs="Calibri"/>
        </w:rPr>
        <w:t xml:space="preserve">+2% </w:t>
      </w:r>
      <w:r w:rsidRPr="00176696">
        <w:rPr>
          <w:rFonts w:ascii="Calibri" w:eastAsia="Times New Roman" w:hAnsi="Calibri" w:cs="Calibri"/>
        </w:rPr>
        <w:t xml:space="preserve">din </w:t>
      </w:r>
      <w:proofErr w:type="spellStart"/>
      <w:r w:rsidRPr="00176696">
        <w:rPr>
          <w:rFonts w:ascii="Calibri" w:eastAsia="Times New Roman" w:hAnsi="Calibri" w:cs="Calibri"/>
        </w:rPr>
        <w:t>ziua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emiterii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facturii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0B209489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1F1C7EBA" w14:textId="4FE7CFED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IV.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Drepturile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şi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obligaţiile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Agenţiei</w:t>
      </w:r>
      <w:proofErr w:type="spellEnd"/>
    </w:p>
    <w:p w14:paraId="2336644A" w14:textId="1078390A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4.1. 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obligă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furnizeze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un bon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numai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situaţia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care nu fac </w:t>
      </w:r>
      <w:proofErr w:type="spellStart"/>
      <w:r w:rsidRPr="00176696">
        <w:rPr>
          <w:rFonts w:ascii="Calibri" w:eastAsia="Times New Roman" w:hAnsi="Calibri" w:cs="Calibri"/>
        </w:rPr>
        <w:t>parte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oferta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proprie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604456" w:rsidRPr="00176696">
        <w:rPr>
          <w:rFonts w:ascii="Calibri" w:eastAsia="Times New Roman" w:hAnsi="Calibri" w:cs="Calibri"/>
        </w:rPr>
        <w:t xml:space="preserve"> </w:t>
      </w:r>
      <w:r w:rsidRPr="00176696">
        <w:rPr>
          <w:rFonts w:ascii="Calibri" w:eastAsia="Times New Roman" w:hAnsi="Calibri" w:cs="Calibri"/>
        </w:rPr>
        <w:t xml:space="preserve">standard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necesită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rezervării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partea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prestatori</w:t>
      </w:r>
      <w:proofErr w:type="spellEnd"/>
      <w:r w:rsidRPr="00176696">
        <w:rPr>
          <w:rFonts w:ascii="Calibri" w:eastAsia="Times New Roman" w:hAnsi="Calibri" w:cs="Calibri"/>
        </w:rPr>
        <w:t>.</w:t>
      </w:r>
      <w:r w:rsidR="00604456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care se </w:t>
      </w:r>
      <w:proofErr w:type="spellStart"/>
      <w:r w:rsidRPr="00176696">
        <w:rPr>
          <w:rFonts w:ascii="Calibri" w:eastAsia="Times New Roman" w:hAnsi="Calibri" w:cs="Calibri"/>
        </w:rPr>
        <w:t>regăsesc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oferta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proprie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există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deja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confirmare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asupra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rezervării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partea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furniza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un bon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consideră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necesar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78B21FA1" w14:textId="58715F0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4.2. 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modificării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uneia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prevederile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esenţiale</w:t>
      </w:r>
      <w:proofErr w:type="spellEnd"/>
      <w:r w:rsidRPr="00176696">
        <w:rPr>
          <w:rFonts w:ascii="Calibri" w:eastAsia="Times New Roman" w:hAnsi="Calibri" w:cs="Calibri"/>
        </w:rPr>
        <w:t xml:space="preserve"> ale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, cum </w:t>
      </w:r>
      <w:proofErr w:type="spellStart"/>
      <w:r w:rsidRPr="00176696">
        <w:rPr>
          <w:rFonts w:ascii="Calibri" w:eastAsia="Times New Roman" w:hAnsi="Calibri" w:cs="Calibri"/>
        </w:rPr>
        <w:t>ar</w:t>
      </w:r>
      <w:proofErr w:type="spellEnd"/>
      <w:r w:rsidRPr="00176696">
        <w:rPr>
          <w:rFonts w:ascii="Calibri" w:eastAsia="Times New Roman" w:hAnsi="Calibri" w:cs="Calibri"/>
        </w:rPr>
        <w:t xml:space="preserve"> fi: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incluse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datele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modificarea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categoriei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unităţii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cazare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informa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cel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puţin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r w:rsidR="00E62ABA" w:rsidRPr="00176696">
        <w:rPr>
          <w:rFonts w:ascii="Calibri" w:eastAsia="Times New Roman" w:hAnsi="Calibri" w:cs="Calibri"/>
        </w:rPr>
        <w:t>7</w:t>
      </w:r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înainte</w:t>
      </w:r>
      <w:proofErr w:type="spellEnd"/>
      <w:r w:rsidRPr="00176696">
        <w:rPr>
          <w:rFonts w:ascii="Calibri" w:eastAsia="Times New Roman" w:hAnsi="Calibri" w:cs="Calibri"/>
        </w:rPr>
        <w:t xml:space="preserve"> de data </w:t>
      </w:r>
      <w:proofErr w:type="spellStart"/>
      <w:r w:rsidRPr="00176696">
        <w:rPr>
          <w:rFonts w:ascii="Calibri" w:eastAsia="Times New Roman" w:hAnsi="Calibri" w:cs="Calibri"/>
        </w:rPr>
        <w:t>începerii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64745EE5" w14:textId="230089F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la pct. 4.7 lit. b)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c), </w:t>
      </w:r>
      <w:proofErr w:type="spellStart"/>
      <w:r w:rsidRPr="00176696">
        <w:rPr>
          <w:rFonts w:ascii="Calibri" w:eastAsia="Times New Roman" w:hAnsi="Calibri" w:cs="Calibri"/>
        </w:rPr>
        <w:t>informarea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face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timp</w:t>
      </w:r>
      <w:proofErr w:type="spellEnd"/>
      <w:r w:rsidRPr="00176696">
        <w:rPr>
          <w:rFonts w:ascii="Calibri" w:eastAsia="Times New Roman" w:hAnsi="Calibri" w:cs="Calibri"/>
        </w:rPr>
        <w:t xml:space="preserve"> util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permite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decidă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începerea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5F695753" w14:textId="3663EB0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4.3. 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achiziţionării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având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componenţă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transportului</w:t>
      </w:r>
      <w:proofErr w:type="spellEnd"/>
      <w:r w:rsidRPr="00176696">
        <w:rPr>
          <w:rFonts w:ascii="Calibri" w:eastAsia="Times New Roman" w:hAnsi="Calibri" w:cs="Calibri"/>
        </w:rPr>
        <w:t xml:space="preserve"> pe cale </w:t>
      </w:r>
      <w:proofErr w:type="spellStart"/>
      <w:r w:rsidRPr="00176696">
        <w:rPr>
          <w:rFonts w:ascii="Calibri" w:eastAsia="Times New Roman" w:hAnsi="Calibri" w:cs="Calibri"/>
        </w:rPr>
        <w:t>aeriană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transportatorul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aerian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a cere </w:t>
      </w:r>
      <w:proofErr w:type="spellStart"/>
      <w:r w:rsidRPr="00176696">
        <w:rPr>
          <w:rFonts w:ascii="Calibri" w:eastAsia="Times New Roman" w:hAnsi="Calibri" w:cs="Calibri"/>
        </w:rPr>
        <w:t>acordul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derulează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programul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</w:t>
      </w:r>
      <w:proofErr w:type="spellEnd"/>
      <w:r w:rsidRPr="00176696">
        <w:rPr>
          <w:rFonts w:ascii="Calibri" w:eastAsia="Times New Roman" w:hAnsi="Calibri" w:cs="Calibri"/>
        </w:rPr>
        <w:t xml:space="preserve">, are </w:t>
      </w:r>
      <w:proofErr w:type="spellStart"/>
      <w:r w:rsidRPr="00176696">
        <w:rPr>
          <w:rFonts w:ascii="Calibri" w:eastAsia="Times New Roman" w:hAnsi="Calibri" w:cs="Calibri"/>
        </w:rPr>
        <w:t>dreptul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modifica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zbor</w:t>
      </w:r>
      <w:proofErr w:type="spellEnd"/>
      <w:r w:rsidRPr="00176696">
        <w:rPr>
          <w:rFonts w:ascii="Calibri" w:eastAsia="Times New Roman" w:hAnsi="Calibri" w:cs="Calibri"/>
        </w:rPr>
        <w:t xml:space="preserve">. Prin </w:t>
      </w:r>
      <w:proofErr w:type="spellStart"/>
      <w:r w:rsidRPr="00176696">
        <w:rPr>
          <w:rFonts w:ascii="Calibri" w:eastAsia="Times New Roman" w:hAnsi="Calibri" w:cs="Calibri"/>
        </w:rPr>
        <w:t>urmare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răspunzătoare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decolarea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E62ABA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aterizarea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avioanelor</w:t>
      </w:r>
      <w:proofErr w:type="spellEnd"/>
      <w:r w:rsidRPr="00176696">
        <w:rPr>
          <w:rFonts w:ascii="Calibri" w:eastAsia="Times New Roman" w:hAnsi="Calibri" w:cs="Calibri"/>
        </w:rPr>
        <w:t xml:space="preserve"> la o </w:t>
      </w:r>
      <w:proofErr w:type="spellStart"/>
      <w:r w:rsidRPr="00176696">
        <w:rPr>
          <w:rFonts w:ascii="Calibri" w:eastAsia="Times New Roman" w:hAnsi="Calibri" w:cs="Calibri"/>
        </w:rPr>
        <w:t>altă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decât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înscrisă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programul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întârzieri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compania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aeriană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turiştii</w:t>
      </w:r>
      <w:proofErr w:type="spellEnd"/>
      <w:r w:rsidRPr="00176696">
        <w:rPr>
          <w:rFonts w:ascii="Calibri" w:eastAsia="Times New Roman" w:hAnsi="Calibri" w:cs="Calibri"/>
        </w:rPr>
        <w:t xml:space="preserve"> conform </w:t>
      </w:r>
      <w:proofErr w:type="spellStart"/>
      <w:r w:rsidRPr="00176696">
        <w:rPr>
          <w:rFonts w:ascii="Calibri" w:eastAsia="Times New Roman" w:hAnsi="Calibri" w:cs="Calibri"/>
        </w:rPr>
        <w:t>Regulamentului</w:t>
      </w:r>
      <w:proofErr w:type="spellEnd"/>
      <w:r w:rsidRPr="00176696">
        <w:rPr>
          <w:rFonts w:ascii="Calibri" w:eastAsia="Times New Roman" w:hAnsi="Calibri" w:cs="Calibri"/>
        </w:rPr>
        <w:t xml:space="preserve"> (CE) nr. 261/2004 al </w:t>
      </w:r>
      <w:proofErr w:type="spellStart"/>
      <w:r w:rsidRPr="00176696">
        <w:rPr>
          <w:rFonts w:ascii="Calibri" w:eastAsia="Times New Roman" w:hAnsi="Calibri" w:cs="Calibri"/>
        </w:rPr>
        <w:t>Parlamentului</w:t>
      </w:r>
      <w:proofErr w:type="spellEnd"/>
      <w:r w:rsidRPr="00176696">
        <w:rPr>
          <w:rFonts w:ascii="Calibri" w:eastAsia="Times New Roman" w:hAnsi="Calibri" w:cs="Calibri"/>
        </w:rPr>
        <w:t xml:space="preserve"> European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al </w:t>
      </w:r>
      <w:proofErr w:type="spellStart"/>
      <w:r w:rsidRPr="00176696">
        <w:rPr>
          <w:rFonts w:ascii="Calibri" w:eastAsia="Times New Roman" w:hAnsi="Calibri" w:cs="Calibri"/>
        </w:rPr>
        <w:t>Consiliului</w:t>
      </w:r>
      <w:proofErr w:type="spellEnd"/>
      <w:r w:rsidRPr="00176696">
        <w:rPr>
          <w:rFonts w:ascii="Calibri" w:eastAsia="Times New Roman" w:hAnsi="Calibri" w:cs="Calibri"/>
        </w:rPr>
        <w:t xml:space="preserve"> din 11 </w:t>
      </w:r>
      <w:proofErr w:type="spellStart"/>
      <w:r w:rsidRPr="00176696">
        <w:rPr>
          <w:rFonts w:ascii="Calibri" w:eastAsia="Times New Roman" w:hAnsi="Calibri" w:cs="Calibri"/>
        </w:rPr>
        <w:t>februarie</w:t>
      </w:r>
      <w:proofErr w:type="spellEnd"/>
      <w:r w:rsidRPr="00176696">
        <w:rPr>
          <w:rFonts w:ascii="Calibri" w:eastAsia="Times New Roman" w:hAnsi="Calibri" w:cs="Calibri"/>
        </w:rPr>
        <w:t xml:space="preserve"> 2004 de </w:t>
      </w:r>
      <w:proofErr w:type="spellStart"/>
      <w:r w:rsidRPr="00176696">
        <w:rPr>
          <w:rFonts w:ascii="Calibri" w:eastAsia="Times New Roman" w:hAnsi="Calibri" w:cs="Calibri"/>
        </w:rPr>
        <w:t>stabilire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unor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norme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comune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materie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compensare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asistenţă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pasagerilor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eventualitatea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refuzului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îmbarcare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anulării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întârzierii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prelungite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zborurilor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abrogare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Regulamentului</w:t>
      </w:r>
      <w:proofErr w:type="spellEnd"/>
      <w:r w:rsidRPr="00176696">
        <w:rPr>
          <w:rFonts w:ascii="Calibri" w:eastAsia="Times New Roman" w:hAnsi="Calibri" w:cs="Calibri"/>
        </w:rPr>
        <w:t xml:space="preserve"> (CEE) nr. 295/91, </w:t>
      </w:r>
      <w:proofErr w:type="spellStart"/>
      <w:r w:rsidRPr="00176696">
        <w:rPr>
          <w:rFonts w:ascii="Calibri" w:eastAsia="Times New Roman" w:hAnsi="Calibri" w:cs="Calibri"/>
        </w:rPr>
        <w:t>implementat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Hotărârea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Guvernului</w:t>
      </w:r>
      <w:proofErr w:type="spellEnd"/>
      <w:r w:rsidRPr="00176696">
        <w:rPr>
          <w:rFonts w:ascii="Calibri" w:eastAsia="Times New Roman" w:hAnsi="Calibri" w:cs="Calibri"/>
        </w:rPr>
        <w:t xml:space="preserve"> nr. 1.912/2006. Orice </w:t>
      </w:r>
      <w:proofErr w:type="spellStart"/>
      <w:r w:rsidRPr="00176696">
        <w:rPr>
          <w:rFonts w:ascii="Calibri" w:eastAsia="Times New Roman" w:hAnsi="Calibri" w:cs="Calibri"/>
        </w:rPr>
        <w:t>problemă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privind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operarea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zborului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acţiunile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adiacente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acestuia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intră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competenţa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responsabilitatea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transportatorului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biletul</w:t>
      </w:r>
      <w:proofErr w:type="spellEnd"/>
      <w:r w:rsidRPr="00176696">
        <w:rPr>
          <w:rFonts w:ascii="Calibri" w:eastAsia="Times New Roman" w:hAnsi="Calibri" w:cs="Calibri"/>
        </w:rPr>
        <w:t xml:space="preserve"> de avion </w:t>
      </w:r>
      <w:proofErr w:type="spellStart"/>
      <w:r w:rsidRPr="00176696">
        <w:rPr>
          <w:rFonts w:ascii="Calibri" w:eastAsia="Times New Roman" w:hAnsi="Calibri" w:cs="Calibri"/>
        </w:rPr>
        <w:t>reprezentând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pasager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transportator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ziua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plecare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ziua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sosire</w:t>
      </w:r>
      <w:proofErr w:type="spellEnd"/>
      <w:r w:rsidRPr="00176696">
        <w:rPr>
          <w:rFonts w:ascii="Calibri" w:eastAsia="Times New Roman" w:hAnsi="Calibri" w:cs="Calibri"/>
        </w:rPr>
        <w:t xml:space="preserve"> nu sunt considerate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acestea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fiind</w:t>
      </w:r>
      <w:proofErr w:type="spellEnd"/>
      <w:r w:rsidRPr="00176696">
        <w:rPr>
          <w:rFonts w:ascii="Calibri" w:eastAsia="Times New Roman" w:hAnsi="Calibri" w:cs="Calibri"/>
        </w:rPr>
        <w:t xml:space="preserve"> destinate </w:t>
      </w:r>
      <w:proofErr w:type="spellStart"/>
      <w:r w:rsidRPr="00176696">
        <w:rPr>
          <w:rFonts w:ascii="Calibri" w:eastAsia="Times New Roman" w:hAnsi="Calibri" w:cs="Calibri"/>
        </w:rPr>
        <w:t>transportului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6747E6B6" w14:textId="0AB53752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4.4. 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situaţia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achiziţionării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produs</w:t>
      </w:r>
      <w:proofErr w:type="spellEnd"/>
      <w:r w:rsidRPr="00176696">
        <w:rPr>
          <w:rFonts w:ascii="Calibri" w:eastAsia="Times New Roman" w:hAnsi="Calibri" w:cs="Calibri"/>
        </w:rPr>
        <w:t xml:space="preserve"> de tip </w:t>
      </w:r>
      <w:proofErr w:type="spellStart"/>
      <w:r w:rsidRPr="00176696">
        <w:rPr>
          <w:rFonts w:ascii="Calibri" w:eastAsia="Times New Roman" w:hAnsi="Calibri" w:cs="Calibri"/>
        </w:rPr>
        <w:t>croazieră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linia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croazieră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modifica</w:t>
      </w:r>
      <w:proofErr w:type="spellEnd"/>
      <w:r w:rsidRPr="00176696">
        <w:rPr>
          <w:rFonts w:ascii="Calibri" w:eastAsia="Times New Roman" w:hAnsi="Calibri" w:cs="Calibri"/>
        </w:rPr>
        <w:t xml:space="preserve">, din motive </w:t>
      </w:r>
      <w:proofErr w:type="spellStart"/>
      <w:r w:rsidRPr="00176696">
        <w:rPr>
          <w:rFonts w:ascii="Calibri" w:eastAsia="Times New Roman" w:hAnsi="Calibri" w:cs="Calibri"/>
        </w:rPr>
        <w:t>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ţin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siguranţa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navigării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numărul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cabinei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locaţia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acesteia</w:t>
      </w:r>
      <w:proofErr w:type="spellEnd"/>
      <w:r w:rsidRPr="00176696">
        <w:rPr>
          <w:rFonts w:ascii="Calibri" w:eastAsia="Times New Roman" w:hAnsi="Calibri" w:cs="Calibri"/>
        </w:rPr>
        <w:t xml:space="preserve"> pe </w:t>
      </w:r>
      <w:proofErr w:type="spellStart"/>
      <w:r w:rsidRPr="00176696">
        <w:rPr>
          <w:rFonts w:ascii="Calibri" w:eastAsia="Times New Roman" w:hAnsi="Calibri" w:cs="Calibri"/>
        </w:rPr>
        <w:t>punţi</w:t>
      </w:r>
      <w:proofErr w:type="spellEnd"/>
      <w:r w:rsidRPr="00176696">
        <w:rPr>
          <w:rFonts w:ascii="Calibri" w:eastAsia="Times New Roman" w:hAnsi="Calibri" w:cs="Calibri"/>
        </w:rPr>
        <w:t xml:space="preserve"> (o </w:t>
      </w:r>
      <w:proofErr w:type="spellStart"/>
      <w:r w:rsidRPr="00176696">
        <w:rPr>
          <w:rFonts w:ascii="Calibri" w:eastAsia="Times New Roman" w:hAnsi="Calibri" w:cs="Calibri"/>
        </w:rPr>
        <w:t>punte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inferioară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una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superioară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mai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spre</w:t>
      </w:r>
      <w:proofErr w:type="spellEnd"/>
      <w:r w:rsidRPr="00176696">
        <w:rPr>
          <w:rFonts w:ascii="Calibri" w:eastAsia="Times New Roman" w:hAnsi="Calibri" w:cs="Calibri"/>
        </w:rPr>
        <w:t xml:space="preserve"> pupa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spre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prova</w:t>
      </w:r>
      <w:proofErr w:type="spellEnd"/>
      <w:r w:rsidRPr="00176696">
        <w:rPr>
          <w:rFonts w:ascii="Calibri" w:eastAsia="Times New Roman" w:hAnsi="Calibri" w:cs="Calibri"/>
        </w:rPr>
        <w:t xml:space="preserve"> etc.), </w:t>
      </w:r>
      <w:proofErr w:type="spellStart"/>
      <w:r w:rsidRPr="00176696">
        <w:rPr>
          <w:rFonts w:ascii="Calibri" w:eastAsia="Times New Roman" w:hAnsi="Calibri" w:cs="Calibri"/>
        </w:rPr>
        <w:t>doar</w:t>
      </w:r>
      <w:proofErr w:type="spellEnd"/>
      <w:r w:rsidRPr="00176696">
        <w:rPr>
          <w:rFonts w:ascii="Calibri" w:eastAsia="Times New Roman" w:hAnsi="Calibri" w:cs="Calibri"/>
        </w:rPr>
        <w:t xml:space="preserve"> cu o </w:t>
      </w:r>
      <w:proofErr w:type="spellStart"/>
      <w:r w:rsidRPr="00176696">
        <w:rPr>
          <w:rFonts w:ascii="Calibri" w:eastAsia="Times New Roman" w:hAnsi="Calibri" w:cs="Calibri"/>
        </w:rPr>
        <w:t>cabină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aceeaşi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categorie</w:t>
      </w:r>
      <w:proofErr w:type="spellEnd"/>
      <w:r w:rsidRPr="00176696">
        <w:rPr>
          <w:rFonts w:ascii="Calibri" w:eastAsia="Times New Roman" w:hAnsi="Calibri" w:cs="Calibri"/>
        </w:rPr>
        <w:t xml:space="preserve"> ca </w:t>
      </w:r>
      <w:proofErr w:type="spellStart"/>
      <w:r w:rsidRPr="00176696">
        <w:rPr>
          <w:rFonts w:ascii="Calibri" w:eastAsia="Times New Roman" w:hAnsi="Calibri" w:cs="Calibri"/>
        </w:rPr>
        <w:t>cea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rezervată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iniţial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fi </w:t>
      </w:r>
      <w:proofErr w:type="spellStart"/>
      <w:r w:rsidRPr="00176696">
        <w:rPr>
          <w:rFonts w:ascii="Calibri" w:eastAsia="Times New Roman" w:hAnsi="Calibri" w:cs="Calibri"/>
        </w:rPr>
        <w:t>despăgubit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niciun</w:t>
      </w:r>
      <w:proofErr w:type="spellEnd"/>
      <w:r w:rsidRPr="00176696">
        <w:rPr>
          <w:rFonts w:ascii="Calibri" w:eastAsia="Times New Roman" w:hAnsi="Calibri" w:cs="Calibri"/>
        </w:rPr>
        <w:t xml:space="preserve"> mod </w:t>
      </w:r>
      <w:proofErr w:type="spellStart"/>
      <w:r w:rsidRPr="00176696">
        <w:rPr>
          <w:rFonts w:ascii="Calibri" w:eastAsia="Times New Roman" w:hAnsi="Calibri" w:cs="Calibri"/>
        </w:rPr>
        <w:t>având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vedere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vorba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acelaşi</w:t>
      </w:r>
      <w:proofErr w:type="spellEnd"/>
      <w:r w:rsidRPr="00176696">
        <w:rPr>
          <w:rFonts w:ascii="Calibri" w:eastAsia="Times New Roman" w:hAnsi="Calibri" w:cs="Calibri"/>
        </w:rPr>
        <w:t xml:space="preserve"> tip de </w:t>
      </w:r>
      <w:proofErr w:type="spellStart"/>
      <w:r w:rsidRPr="00176696">
        <w:rPr>
          <w:rFonts w:ascii="Calibri" w:eastAsia="Times New Roman" w:hAnsi="Calibri" w:cs="Calibri"/>
        </w:rPr>
        <w:t>cabină</w:t>
      </w:r>
      <w:proofErr w:type="spellEnd"/>
      <w:r w:rsidRPr="00176696">
        <w:rPr>
          <w:rFonts w:ascii="Calibri" w:eastAsia="Times New Roman" w:hAnsi="Calibri" w:cs="Calibri"/>
        </w:rPr>
        <w:t xml:space="preserve"> ca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rezervat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4C6AD2F8" w14:textId="6A1776AD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4.5. 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modifica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preţul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sensul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majorării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micşorării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arătând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totodată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calcul</w:t>
      </w:r>
      <w:proofErr w:type="spellEnd"/>
      <w:r w:rsidRPr="00176696">
        <w:rPr>
          <w:rFonts w:ascii="Calibri" w:eastAsia="Times New Roman" w:hAnsi="Calibri" w:cs="Calibri"/>
        </w:rPr>
        <w:t xml:space="preserve"> al </w:t>
      </w:r>
      <w:proofErr w:type="spellStart"/>
      <w:r w:rsidRPr="00176696">
        <w:rPr>
          <w:rFonts w:ascii="Calibri" w:eastAsia="Times New Roman" w:hAnsi="Calibri" w:cs="Calibri"/>
        </w:rPr>
        <w:t>majorărilor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micşorărilor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preţ</w:t>
      </w:r>
      <w:proofErr w:type="spellEnd"/>
      <w:r w:rsidRPr="00176696">
        <w:rPr>
          <w:rFonts w:ascii="Calibri" w:eastAsia="Times New Roman" w:hAnsi="Calibri" w:cs="Calibri"/>
        </w:rPr>
        <w:t xml:space="preserve"> ale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numai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modificarea</w:t>
      </w:r>
      <w:proofErr w:type="spellEnd"/>
      <w:r w:rsidRPr="00176696">
        <w:rPr>
          <w:rFonts w:ascii="Calibri" w:eastAsia="Times New Roman" w:hAnsi="Calibri" w:cs="Calibri"/>
        </w:rPr>
        <w:t xml:space="preserve"> are loc ca </w:t>
      </w:r>
      <w:proofErr w:type="spellStart"/>
      <w:r w:rsidRPr="00176696">
        <w:rPr>
          <w:rFonts w:ascii="Calibri" w:eastAsia="Times New Roman" w:hAnsi="Calibri" w:cs="Calibri"/>
        </w:rPr>
        <w:t>urmare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variaţiilor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costurilor</w:t>
      </w:r>
      <w:proofErr w:type="spellEnd"/>
      <w:r w:rsidRPr="00176696">
        <w:rPr>
          <w:rFonts w:ascii="Calibri" w:eastAsia="Times New Roman" w:hAnsi="Calibri" w:cs="Calibri"/>
        </w:rPr>
        <w:t xml:space="preserve"> de transport, a </w:t>
      </w:r>
      <w:proofErr w:type="spellStart"/>
      <w:r w:rsidRPr="00176696">
        <w:rPr>
          <w:rFonts w:ascii="Calibri" w:eastAsia="Times New Roman" w:hAnsi="Calibri" w:cs="Calibri"/>
        </w:rPr>
        <w:t>redevenţelor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taxelor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aferente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aterizare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debarcare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E62ABA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îmbarcare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porturi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aeroporturi</w:t>
      </w:r>
      <w:proofErr w:type="spellEnd"/>
      <w:r w:rsidRPr="00176696">
        <w:rPr>
          <w:rFonts w:ascii="Calibri" w:eastAsia="Times New Roman" w:hAnsi="Calibri" w:cs="Calibri"/>
        </w:rPr>
        <w:t xml:space="preserve">, a </w:t>
      </w:r>
      <w:proofErr w:type="spellStart"/>
      <w:r w:rsidRPr="00176696">
        <w:rPr>
          <w:rFonts w:ascii="Calibri" w:eastAsia="Times New Roman" w:hAnsi="Calibri" w:cs="Calibri"/>
        </w:rPr>
        <w:t>taxelor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cursurilor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schimb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valutar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aferente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Preţurile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stabilite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contract nu pot fi </w:t>
      </w:r>
      <w:proofErr w:type="spellStart"/>
      <w:r w:rsidRPr="00176696">
        <w:rPr>
          <w:rFonts w:ascii="Calibri" w:eastAsia="Times New Roman" w:hAnsi="Calibri" w:cs="Calibri"/>
        </w:rPr>
        <w:t>majorate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niciun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cursul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celor</w:t>
      </w:r>
      <w:proofErr w:type="spellEnd"/>
      <w:r w:rsidRPr="00176696">
        <w:rPr>
          <w:rFonts w:ascii="Calibri" w:eastAsia="Times New Roman" w:hAnsi="Calibri" w:cs="Calibri"/>
        </w:rPr>
        <w:t xml:space="preserve"> 20 de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preced</w:t>
      </w:r>
      <w:proofErr w:type="spellEnd"/>
      <w:r w:rsidRPr="00176696">
        <w:rPr>
          <w:rFonts w:ascii="Calibri" w:eastAsia="Times New Roman" w:hAnsi="Calibri" w:cs="Calibri"/>
        </w:rPr>
        <w:t xml:space="preserve"> data </w:t>
      </w:r>
      <w:proofErr w:type="spellStart"/>
      <w:r w:rsidRPr="00176696">
        <w:rPr>
          <w:rFonts w:ascii="Calibri" w:eastAsia="Times New Roman" w:hAnsi="Calibri" w:cs="Calibri"/>
        </w:rPr>
        <w:t>plecării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392C61CA" w14:textId="621DCB93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4.6. 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începerea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o </w:t>
      </w:r>
      <w:proofErr w:type="spellStart"/>
      <w:r w:rsidRPr="00176696">
        <w:rPr>
          <w:rFonts w:ascii="Calibri" w:eastAsia="Times New Roman" w:hAnsi="Calibri" w:cs="Calibri"/>
        </w:rPr>
        <w:t>parte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importantă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contract nu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realizată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constată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</w:t>
      </w:r>
      <w:proofErr w:type="spellEnd"/>
      <w:r w:rsidRPr="00176696">
        <w:rPr>
          <w:rFonts w:ascii="Calibri" w:eastAsia="Times New Roman" w:hAnsi="Calibri" w:cs="Calibri"/>
        </w:rPr>
        <w:t xml:space="preserve"> nu le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realiza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aceasta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obligată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76B05939" w14:textId="2C17AACF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ofere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alternative </w:t>
      </w:r>
      <w:proofErr w:type="spellStart"/>
      <w:r w:rsidRPr="00176696">
        <w:rPr>
          <w:rFonts w:ascii="Calibri" w:eastAsia="Times New Roman" w:hAnsi="Calibri" w:cs="Calibri"/>
        </w:rPr>
        <w:t>corespunzătoare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vederea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continuării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majorarea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preţului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respectiv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oferite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fie de </w:t>
      </w:r>
      <w:proofErr w:type="spellStart"/>
      <w:r w:rsidRPr="00176696">
        <w:rPr>
          <w:rFonts w:ascii="Calibri" w:eastAsia="Times New Roman" w:hAnsi="Calibri" w:cs="Calibri"/>
        </w:rPr>
        <w:t>aceeaşi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cantitate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665BCD8D" w14:textId="66B97623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restituie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reprezintă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diferenţa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timpul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6AE97F26" w14:textId="73F5F96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lastRenderedPageBreak/>
        <w:t>c)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nu pot fi </w:t>
      </w:r>
      <w:proofErr w:type="spellStart"/>
      <w:r w:rsidRPr="00176696">
        <w:rPr>
          <w:rFonts w:ascii="Calibri" w:eastAsia="Times New Roman" w:hAnsi="Calibri" w:cs="Calibri"/>
        </w:rPr>
        <w:t>oferite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alternative </w:t>
      </w:r>
      <w:proofErr w:type="spellStart"/>
      <w:r w:rsidRPr="00176696">
        <w:rPr>
          <w:rFonts w:ascii="Calibri" w:eastAsia="Times New Roman" w:hAnsi="Calibri" w:cs="Calibri"/>
        </w:rPr>
        <w:t>corespunzătoare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nu le </w:t>
      </w:r>
      <w:proofErr w:type="spellStart"/>
      <w:r w:rsidRPr="00176696">
        <w:rPr>
          <w:rFonts w:ascii="Calibri" w:eastAsia="Times New Roman" w:hAnsi="Calibri" w:cs="Calibri"/>
        </w:rPr>
        <w:t>acceptă</w:t>
      </w:r>
      <w:proofErr w:type="spellEnd"/>
      <w:r w:rsidRPr="00176696">
        <w:rPr>
          <w:rFonts w:ascii="Calibri" w:eastAsia="Times New Roman" w:hAnsi="Calibri" w:cs="Calibri"/>
        </w:rPr>
        <w:t xml:space="preserve"> din motive </w:t>
      </w:r>
      <w:proofErr w:type="spellStart"/>
      <w:r w:rsidRPr="00176696">
        <w:rPr>
          <w:rFonts w:ascii="Calibri" w:eastAsia="Times New Roman" w:hAnsi="Calibri" w:cs="Calibri"/>
        </w:rPr>
        <w:t>întemeiate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costuri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suplimentare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transportul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retur</w:t>
      </w:r>
      <w:proofErr w:type="spellEnd"/>
      <w:r w:rsidRPr="00176696">
        <w:rPr>
          <w:rFonts w:ascii="Calibri" w:eastAsia="Times New Roman" w:hAnsi="Calibri" w:cs="Calibri"/>
        </w:rPr>
        <w:t xml:space="preserve"> al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locul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plecare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alt loc </w:t>
      </w:r>
      <w:proofErr w:type="spellStart"/>
      <w:r w:rsidRPr="00176696">
        <w:rPr>
          <w:rFonts w:ascii="Calibri" w:eastAsia="Times New Roman" w:hAnsi="Calibri" w:cs="Calibri"/>
        </w:rPr>
        <w:t>agreat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despăgubirea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neprestate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ABFC859" w14:textId="3E6DB25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4.7. 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răspunzătoare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buna </w:t>
      </w:r>
      <w:proofErr w:type="spellStart"/>
      <w:r w:rsidRPr="00176696">
        <w:rPr>
          <w:rFonts w:ascii="Calibri" w:eastAsia="Times New Roman" w:hAnsi="Calibri" w:cs="Calibri"/>
        </w:rPr>
        <w:t>executare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asumate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contract, cu </w:t>
      </w:r>
      <w:proofErr w:type="spellStart"/>
      <w:r w:rsidRPr="00176696">
        <w:rPr>
          <w:rFonts w:ascii="Calibri" w:eastAsia="Times New Roman" w:hAnsi="Calibri" w:cs="Calibri"/>
        </w:rPr>
        <w:t>excepţia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următoarelor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cazuri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4A75B567" w14:textId="115FB03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când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neîndeplinirea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îndeplinirea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defectuoasă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asumate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contract se </w:t>
      </w:r>
      <w:proofErr w:type="spellStart"/>
      <w:r w:rsidRPr="00176696">
        <w:rPr>
          <w:rFonts w:ascii="Calibri" w:eastAsia="Times New Roman" w:hAnsi="Calibri" w:cs="Calibri"/>
        </w:rPr>
        <w:t>datorează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20BD1DAA" w14:textId="1EF7E415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când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neîndeplinirea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obligaţiilor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datorează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cauze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forţă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majoră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împrejurări</w:t>
      </w:r>
      <w:proofErr w:type="spellEnd"/>
      <w:r w:rsidRPr="00176696">
        <w:rPr>
          <w:rFonts w:ascii="Calibri" w:eastAsia="Times New Roman" w:hAnsi="Calibri" w:cs="Calibri"/>
        </w:rPr>
        <w:t xml:space="preserve"> pe care </w:t>
      </w:r>
      <w:proofErr w:type="spellStart"/>
      <w:r w:rsidRPr="00176696">
        <w:rPr>
          <w:rFonts w:ascii="Calibri" w:eastAsia="Times New Roman" w:hAnsi="Calibri" w:cs="Calibri"/>
        </w:rPr>
        <w:t>nici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nici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nu le </w:t>
      </w:r>
      <w:proofErr w:type="spellStart"/>
      <w:r w:rsidRPr="00176696">
        <w:rPr>
          <w:rFonts w:ascii="Calibri" w:eastAsia="Times New Roman" w:hAnsi="Calibri" w:cs="Calibri"/>
        </w:rPr>
        <w:t>puteau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prevedea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evita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inclusiv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a se </w:t>
      </w:r>
      <w:proofErr w:type="spellStart"/>
      <w:r w:rsidRPr="00176696">
        <w:rPr>
          <w:rFonts w:ascii="Calibri" w:eastAsia="Times New Roman" w:hAnsi="Calibri" w:cs="Calibri"/>
        </w:rPr>
        <w:t>limita</w:t>
      </w:r>
      <w:proofErr w:type="spellEnd"/>
      <w:r w:rsidRPr="00176696">
        <w:rPr>
          <w:rFonts w:ascii="Calibri" w:eastAsia="Times New Roman" w:hAnsi="Calibri" w:cs="Calibri"/>
        </w:rPr>
        <w:t xml:space="preserve"> la: </w:t>
      </w:r>
      <w:proofErr w:type="spellStart"/>
      <w:r w:rsidRPr="00176696">
        <w:rPr>
          <w:rFonts w:ascii="Calibri" w:eastAsia="Times New Roman" w:hAnsi="Calibri" w:cs="Calibri"/>
        </w:rPr>
        <w:t>modificarea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companiei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aeriene</w:t>
      </w:r>
      <w:proofErr w:type="spellEnd"/>
      <w:r w:rsidRPr="00176696">
        <w:rPr>
          <w:rFonts w:ascii="Calibri" w:eastAsia="Times New Roman" w:hAnsi="Calibri" w:cs="Calibri"/>
        </w:rPr>
        <w:t xml:space="preserve">, de </w:t>
      </w:r>
      <w:proofErr w:type="spellStart"/>
      <w:r w:rsidRPr="00176696">
        <w:rPr>
          <w:rFonts w:ascii="Calibri" w:eastAsia="Times New Roman" w:hAnsi="Calibri" w:cs="Calibri"/>
        </w:rPr>
        <w:t>orar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itinerar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întârzieri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traficul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mijloacelor</w:t>
      </w:r>
      <w:proofErr w:type="spellEnd"/>
      <w:r w:rsidRPr="00176696">
        <w:rPr>
          <w:rFonts w:ascii="Calibri" w:eastAsia="Times New Roman" w:hAnsi="Calibri" w:cs="Calibri"/>
        </w:rPr>
        <w:t xml:space="preserve"> de transport, </w:t>
      </w:r>
      <w:proofErr w:type="spellStart"/>
      <w:r w:rsidRPr="00176696">
        <w:rPr>
          <w:rFonts w:ascii="Calibri" w:eastAsia="Times New Roman" w:hAnsi="Calibri" w:cs="Calibri"/>
        </w:rPr>
        <w:t>defectarea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mijlocului</w:t>
      </w:r>
      <w:proofErr w:type="spellEnd"/>
      <w:r w:rsidRPr="00176696">
        <w:rPr>
          <w:rFonts w:ascii="Calibri" w:eastAsia="Times New Roman" w:hAnsi="Calibri" w:cs="Calibri"/>
        </w:rPr>
        <w:t xml:space="preserve"> de transport, accident, </w:t>
      </w:r>
      <w:proofErr w:type="spellStart"/>
      <w:r w:rsidRPr="00176696">
        <w:rPr>
          <w:rFonts w:ascii="Calibri" w:eastAsia="Times New Roman" w:hAnsi="Calibri" w:cs="Calibri"/>
        </w:rPr>
        <w:t>blocaje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lucrări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reparaţii</w:t>
      </w:r>
      <w:proofErr w:type="spellEnd"/>
      <w:r w:rsidRPr="00176696">
        <w:rPr>
          <w:rFonts w:ascii="Calibri" w:eastAsia="Times New Roman" w:hAnsi="Calibri" w:cs="Calibri"/>
        </w:rPr>
        <w:t xml:space="preserve"> pe </w:t>
      </w:r>
      <w:proofErr w:type="spellStart"/>
      <w:r w:rsidRPr="00176696">
        <w:rPr>
          <w:rFonts w:ascii="Calibri" w:eastAsia="Times New Roman" w:hAnsi="Calibri" w:cs="Calibri"/>
        </w:rPr>
        <w:t>drumurile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publice</w:t>
      </w:r>
      <w:proofErr w:type="spellEnd"/>
      <w:r w:rsidRPr="00176696">
        <w:rPr>
          <w:rFonts w:ascii="Calibri" w:eastAsia="Times New Roman" w:hAnsi="Calibri" w:cs="Calibri"/>
        </w:rPr>
        <w:t xml:space="preserve">), </w:t>
      </w:r>
      <w:proofErr w:type="spellStart"/>
      <w:r w:rsidRPr="00176696">
        <w:rPr>
          <w:rFonts w:ascii="Calibri" w:eastAsia="Times New Roman" w:hAnsi="Calibri" w:cs="Calibri"/>
        </w:rPr>
        <w:t>neîndeplinirea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grupului</w:t>
      </w:r>
      <w:proofErr w:type="spellEnd"/>
      <w:r w:rsidRPr="00176696">
        <w:rPr>
          <w:rFonts w:ascii="Calibri" w:eastAsia="Times New Roman" w:hAnsi="Calibri" w:cs="Calibri"/>
        </w:rPr>
        <w:t xml:space="preserve"> minim ca </w:t>
      </w:r>
      <w:proofErr w:type="spellStart"/>
      <w:r w:rsidRPr="00176696">
        <w:rPr>
          <w:rFonts w:ascii="Calibri" w:eastAsia="Times New Roman" w:hAnsi="Calibri" w:cs="Calibri"/>
        </w:rPr>
        <w:t>urmare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unor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renunţări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ultimă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neobţinerii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vizelor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toţi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participanţii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răspunzătoare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prejudiciile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cauzate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ca </w:t>
      </w:r>
      <w:proofErr w:type="spellStart"/>
      <w:r w:rsidRPr="00176696">
        <w:rPr>
          <w:rFonts w:ascii="Calibri" w:eastAsia="Times New Roman" w:hAnsi="Calibri" w:cs="Calibri"/>
        </w:rPr>
        <w:t>urmare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întârzierilor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curselor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inclusiv</w:t>
      </w:r>
      <w:proofErr w:type="spellEnd"/>
      <w:r w:rsidRPr="00176696">
        <w:rPr>
          <w:rFonts w:ascii="Calibri" w:eastAsia="Times New Roman" w:hAnsi="Calibri" w:cs="Calibri"/>
        </w:rPr>
        <w:t xml:space="preserve"> charter), a </w:t>
      </w:r>
      <w:proofErr w:type="spellStart"/>
      <w:r w:rsidRPr="00176696">
        <w:rPr>
          <w:rFonts w:ascii="Calibri" w:eastAsia="Times New Roman" w:hAnsi="Calibri" w:cs="Calibri"/>
        </w:rPr>
        <w:t>pierderii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bagaje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împrejurări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revin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exclusiv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sarcina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transportatorului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temeiul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actelor</w:t>
      </w:r>
      <w:proofErr w:type="spellEnd"/>
      <w:r w:rsidRPr="00176696">
        <w:rPr>
          <w:rFonts w:ascii="Calibri" w:eastAsia="Times New Roman" w:hAnsi="Calibri" w:cs="Calibri"/>
        </w:rPr>
        <w:t xml:space="preserve"> normative </w:t>
      </w:r>
      <w:proofErr w:type="spellStart"/>
      <w:r w:rsidRPr="00176696">
        <w:rPr>
          <w:rFonts w:ascii="Calibri" w:eastAsia="Times New Roman" w:hAnsi="Calibri" w:cs="Calibri"/>
        </w:rPr>
        <w:t>specifice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1227D628" w14:textId="26F5B2A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c) </w:t>
      </w:r>
      <w:proofErr w:type="spellStart"/>
      <w:r w:rsidRPr="00176696">
        <w:rPr>
          <w:rFonts w:ascii="Calibri" w:eastAsia="Times New Roman" w:hAnsi="Calibri" w:cs="Calibri"/>
        </w:rPr>
        <w:t>când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neîndeplinirea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obligaţiilor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datorează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terţ</w:t>
      </w:r>
      <w:proofErr w:type="spellEnd"/>
      <w:r w:rsidRPr="00176696">
        <w:rPr>
          <w:rFonts w:ascii="Calibri" w:eastAsia="Times New Roman" w:hAnsi="Calibri" w:cs="Calibri"/>
        </w:rPr>
        <w:t xml:space="preserve"> care nu are </w:t>
      </w:r>
      <w:proofErr w:type="spellStart"/>
      <w:r w:rsidRPr="00176696">
        <w:rPr>
          <w:rFonts w:ascii="Calibri" w:eastAsia="Times New Roman" w:hAnsi="Calibri" w:cs="Calibri"/>
        </w:rPr>
        <w:t>legătură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furnizarea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contract, </w:t>
      </w:r>
      <w:proofErr w:type="spellStart"/>
      <w:r w:rsidRPr="00176696">
        <w:rPr>
          <w:rFonts w:ascii="Calibri" w:eastAsia="Times New Roman" w:hAnsi="Calibri" w:cs="Calibri"/>
        </w:rPr>
        <w:t>iar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cauzele</w:t>
      </w:r>
      <w:proofErr w:type="spellEnd"/>
      <w:r w:rsidRPr="00176696">
        <w:rPr>
          <w:rFonts w:ascii="Calibri" w:eastAsia="Times New Roman" w:hAnsi="Calibri" w:cs="Calibri"/>
        </w:rPr>
        <w:t xml:space="preserve"> care au </w:t>
      </w:r>
      <w:proofErr w:type="spellStart"/>
      <w:r w:rsidRPr="00176696">
        <w:rPr>
          <w:rFonts w:ascii="Calibri" w:eastAsia="Times New Roman" w:hAnsi="Calibri" w:cs="Calibri"/>
        </w:rPr>
        <w:t>determinat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neîndeplinirea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au</w:t>
      </w:r>
      <w:proofErr w:type="spellEnd"/>
      <w:r w:rsidRPr="00176696">
        <w:rPr>
          <w:rFonts w:ascii="Calibri" w:eastAsia="Times New Roman" w:hAnsi="Calibri" w:cs="Calibri"/>
        </w:rPr>
        <w:t xml:space="preserve"> un </w:t>
      </w:r>
      <w:proofErr w:type="spellStart"/>
      <w:r w:rsidRPr="00176696">
        <w:rPr>
          <w:rFonts w:ascii="Calibri" w:eastAsia="Times New Roman" w:hAnsi="Calibri" w:cs="Calibri"/>
        </w:rPr>
        <w:t>caracter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imprevizibil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inevitabil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D4F7661" w14:textId="02E6F5B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4.8. 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furnizeze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comunicare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electronice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convenite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(e-mail, fax, </w:t>
      </w:r>
      <w:proofErr w:type="spellStart"/>
      <w:r w:rsidRPr="00176696">
        <w:rPr>
          <w:rFonts w:ascii="Calibri" w:eastAsia="Times New Roman" w:hAnsi="Calibri" w:cs="Calibri"/>
        </w:rPr>
        <w:t>sms</w:t>
      </w:r>
      <w:proofErr w:type="spellEnd"/>
      <w:r w:rsidRPr="00176696">
        <w:rPr>
          <w:rFonts w:ascii="Calibri" w:eastAsia="Times New Roman" w:hAnsi="Calibri" w:cs="Calibri"/>
        </w:rPr>
        <w:t xml:space="preserve"> etc.), cu </w:t>
      </w:r>
      <w:r w:rsidR="00B94677" w:rsidRPr="00176696">
        <w:rPr>
          <w:rFonts w:ascii="Calibri" w:eastAsia="Times New Roman" w:hAnsi="Calibri" w:cs="Calibri"/>
        </w:rPr>
        <w:t>2/ 3</w:t>
      </w:r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dar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mai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puţin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r w:rsidR="00B94677" w:rsidRPr="00176696">
        <w:rPr>
          <w:rFonts w:ascii="Calibri" w:eastAsia="Times New Roman" w:hAnsi="Calibri" w:cs="Calibri"/>
        </w:rPr>
        <w:t>2</w:t>
      </w:r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înainte</w:t>
      </w:r>
      <w:proofErr w:type="spellEnd"/>
      <w:r w:rsidRPr="00176696">
        <w:rPr>
          <w:rFonts w:ascii="Calibri" w:eastAsia="Times New Roman" w:hAnsi="Calibri" w:cs="Calibri"/>
        </w:rPr>
        <w:t xml:space="preserve"> de data </w:t>
      </w:r>
      <w:proofErr w:type="spellStart"/>
      <w:r w:rsidRPr="00176696">
        <w:rPr>
          <w:rFonts w:ascii="Calibri" w:eastAsia="Times New Roman" w:hAnsi="Calibri" w:cs="Calibri"/>
        </w:rPr>
        <w:t>plecării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următoarele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informaţii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0C7D2369" w14:textId="5C0601FB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orarele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locurile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escalelor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legăturile</w:t>
      </w:r>
      <w:proofErr w:type="spellEnd"/>
      <w:r w:rsidRPr="00176696">
        <w:rPr>
          <w:rFonts w:ascii="Calibri" w:eastAsia="Times New Roman" w:hAnsi="Calibri" w:cs="Calibri"/>
        </w:rPr>
        <w:t xml:space="preserve">, precum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locul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urmează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fie </w:t>
      </w:r>
      <w:proofErr w:type="spellStart"/>
      <w:r w:rsidRPr="00176696">
        <w:rPr>
          <w:rFonts w:ascii="Calibri" w:eastAsia="Times New Roman" w:hAnsi="Calibri" w:cs="Calibri"/>
        </w:rPr>
        <w:t>ocupat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fiecare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mijloacele</w:t>
      </w:r>
      <w:proofErr w:type="spellEnd"/>
      <w:r w:rsidRPr="00176696">
        <w:rPr>
          <w:rFonts w:ascii="Calibri" w:eastAsia="Times New Roman" w:hAnsi="Calibri" w:cs="Calibri"/>
        </w:rPr>
        <w:t xml:space="preserve"> de transport </w:t>
      </w:r>
      <w:proofErr w:type="spellStart"/>
      <w:r w:rsidRPr="00176696">
        <w:rPr>
          <w:rFonts w:ascii="Calibri" w:eastAsia="Times New Roman" w:hAnsi="Calibri" w:cs="Calibri"/>
        </w:rPr>
        <w:t>incluse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37C42127" w14:textId="70338B92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denumirea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sediul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C878AF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adresa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numerele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telefon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de fax, </w:t>
      </w:r>
      <w:proofErr w:type="spellStart"/>
      <w:r w:rsidRPr="00176696">
        <w:rPr>
          <w:rFonts w:ascii="Calibri" w:eastAsia="Times New Roman" w:hAnsi="Calibri" w:cs="Calibri"/>
        </w:rPr>
        <w:t>adresele</w:t>
      </w:r>
      <w:proofErr w:type="spellEnd"/>
      <w:r w:rsidRPr="00176696">
        <w:rPr>
          <w:rFonts w:ascii="Calibri" w:eastAsia="Times New Roman" w:hAnsi="Calibri" w:cs="Calibri"/>
        </w:rPr>
        <w:t xml:space="preserve"> de e-mail ale </w:t>
      </w:r>
      <w:proofErr w:type="spellStart"/>
      <w:r w:rsidRPr="00176696">
        <w:rPr>
          <w:rFonts w:ascii="Calibri" w:eastAsia="Times New Roman" w:hAnsi="Calibri" w:cs="Calibri"/>
        </w:rPr>
        <w:t>reprezentanţei</w:t>
      </w:r>
      <w:proofErr w:type="spellEnd"/>
      <w:r w:rsidRPr="00176696">
        <w:rPr>
          <w:rFonts w:ascii="Calibri" w:eastAsia="Times New Roman" w:hAnsi="Calibri" w:cs="Calibri"/>
        </w:rPr>
        <w:t xml:space="preserve"> locale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organizatorului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C878AF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detailistului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lipsa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acestora</w:t>
      </w:r>
      <w:proofErr w:type="spellEnd"/>
      <w:r w:rsidRPr="00176696">
        <w:rPr>
          <w:rFonts w:ascii="Calibri" w:eastAsia="Times New Roman" w:hAnsi="Calibri" w:cs="Calibri"/>
        </w:rPr>
        <w:t xml:space="preserve">, un </w:t>
      </w:r>
      <w:proofErr w:type="spellStart"/>
      <w:r w:rsidRPr="00176696">
        <w:rPr>
          <w:rFonts w:ascii="Calibri" w:eastAsia="Times New Roman" w:hAnsi="Calibri" w:cs="Calibri"/>
        </w:rPr>
        <w:t>număr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apel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urgenţă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permită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contactarea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organizatorului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C878AF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detailistului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7A389CDF" w14:textId="6AEAC00B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c) 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minorilor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neînsoţiţi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părinţi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informaţii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permită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părinţilor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stabilirea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contact direct cu </w:t>
      </w:r>
      <w:proofErr w:type="spellStart"/>
      <w:r w:rsidRPr="00176696">
        <w:rPr>
          <w:rFonts w:ascii="Calibri" w:eastAsia="Times New Roman" w:hAnsi="Calibri" w:cs="Calibri"/>
        </w:rPr>
        <w:t>copilul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responsabilul</w:t>
      </w:r>
      <w:proofErr w:type="spellEnd"/>
      <w:r w:rsidRPr="00176696">
        <w:rPr>
          <w:rFonts w:ascii="Calibri" w:eastAsia="Times New Roman" w:hAnsi="Calibri" w:cs="Calibri"/>
        </w:rPr>
        <w:t xml:space="preserve"> de la </w:t>
      </w:r>
      <w:proofErr w:type="spellStart"/>
      <w:r w:rsidRPr="00176696">
        <w:rPr>
          <w:rFonts w:ascii="Calibri" w:eastAsia="Times New Roman" w:hAnsi="Calibri" w:cs="Calibri"/>
        </w:rPr>
        <w:t>locul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copilului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68E710B1" w14:textId="4AD6622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d) </w:t>
      </w:r>
      <w:proofErr w:type="spellStart"/>
      <w:r w:rsidRPr="00176696">
        <w:rPr>
          <w:rFonts w:ascii="Calibri" w:eastAsia="Times New Roman" w:hAnsi="Calibri" w:cs="Calibri"/>
        </w:rPr>
        <w:t>obligaţiile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la pct. 5.10, 5.11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5.13.</w:t>
      </w:r>
    </w:p>
    <w:p w14:paraId="1136EF1B" w14:textId="50C34815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4.9. 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contract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acorde</w:t>
      </w:r>
      <w:proofErr w:type="spellEnd"/>
      <w:r w:rsidRPr="00176696">
        <w:rPr>
          <w:rFonts w:ascii="Calibri" w:eastAsia="Times New Roman" w:hAnsi="Calibri" w:cs="Calibri"/>
        </w:rPr>
        <w:t xml:space="preserve"> prompt </w:t>
      </w:r>
      <w:proofErr w:type="spellStart"/>
      <w:r w:rsidRPr="00176696">
        <w:rPr>
          <w:rFonts w:ascii="Calibri" w:eastAsia="Times New Roman" w:hAnsi="Calibri" w:cs="Calibri"/>
        </w:rPr>
        <w:t>asistenţă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aflat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dificultate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situaţiilor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forţă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majoră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al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eveniment</w:t>
      </w:r>
      <w:proofErr w:type="spellEnd"/>
      <w:r w:rsidRPr="00176696">
        <w:rPr>
          <w:rFonts w:ascii="Calibri" w:eastAsia="Times New Roman" w:hAnsi="Calibri" w:cs="Calibri"/>
        </w:rPr>
        <w:t xml:space="preserve"> pe care </w:t>
      </w:r>
      <w:proofErr w:type="spellStart"/>
      <w:r w:rsidRPr="00176696">
        <w:rPr>
          <w:rFonts w:ascii="Calibri" w:eastAsia="Times New Roman" w:hAnsi="Calibri" w:cs="Calibri"/>
        </w:rPr>
        <w:t>nici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nici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furnizorul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, cu tot </w:t>
      </w:r>
      <w:proofErr w:type="spellStart"/>
      <w:r w:rsidRPr="00176696">
        <w:rPr>
          <w:rFonts w:ascii="Calibri" w:eastAsia="Times New Roman" w:hAnsi="Calibri" w:cs="Calibri"/>
        </w:rPr>
        <w:t>efortul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depus</w:t>
      </w:r>
      <w:proofErr w:type="spellEnd"/>
      <w:r w:rsidRPr="00176696">
        <w:rPr>
          <w:rFonts w:ascii="Calibri" w:eastAsia="Times New Roman" w:hAnsi="Calibri" w:cs="Calibri"/>
        </w:rPr>
        <w:t xml:space="preserve">, nu </w:t>
      </w:r>
      <w:proofErr w:type="spellStart"/>
      <w:r w:rsidRPr="00176696">
        <w:rPr>
          <w:rFonts w:ascii="Calibri" w:eastAsia="Times New Roman" w:hAnsi="Calibri" w:cs="Calibri"/>
        </w:rPr>
        <w:t>îl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puteau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prevedea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evita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74E352AE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3A846592" w14:textId="1DCA4C71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V.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Drepturile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şi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obligaţiile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turistului</w:t>
      </w:r>
      <w:proofErr w:type="spellEnd"/>
    </w:p>
    <w:p w14:paraId="0439660A" w14:textId="2B3B2341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participe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călătoria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turistică</w:t>
      </w:r>
      <w:proofErr w:type="spellEnd"/>
      <w:r w:rsidRPr="00176696">
        <w:rPr>
          <w:rFonts w:ascii="Calibri" w:eastAsia="Times New Roman" w:hAnsi="Calibri" w:cs="Calibri"/>
        </w:rPr>
        <w:t xml:space="preserve"> independent de </w:t>
      </w:r>
      <w:proofErr w:type="spellStart"/>
      <w:r w:rsidRPr="00176696">
        <w:rPr>
          <w:rFonts w:ascii="Calibri" w:eastAsia="Times New Roman" w:hAnsi="Calibri" w:cs="Calibri"/>
        </w:rPr>
        <w:t>motivele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stau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baza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imposibilităţii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participare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cesioneze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terţe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persoane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îndeplineşte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condiţiile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aplicabile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</w:t>
      </w:r>
      <w:proofErr w:type="spellEnd"/>
      <w:r w:rsidRPr="00176696">
        <w:rPr>
          <w:rFonts w:ascii="Calibri" w:eastAsia="Times New Roman" w:hAnsi="Calibri" w:cs="Calibri"/>
        </w:rPr>
        <w:t xml:space="preserve">, cu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anunţa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cel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puţin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r w:rsidR="00C878AF" w:rsidRPr="00176696">
        <w:rPr>
          <w:rFonts w:ascii="Calibri" w:eastAsia="Times New Roman" w:hAnsi="Calibri" w:cs="Calibri"/>
        </w:rPr>
        <w:t>7</w:t>
      </w:r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înaintea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datei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plecare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care nu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participa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călătoria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contractată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cedentul</w:t>
      </w:r>
      <w:proofErr w:type="spellEnd"/>
      <w:r w:rsidRPr="00176696">
        <w:rPr>
          <w:rFonts w:ascii="Calibri" w:eastAsia="Times New Roman" w:hAnsi="Calibri" w:cs="Calibri"/>
        </w:rPr>
        <w:t xml:space="preserve">), </w:t>
      </w:r>
      <w:proofErr w:type="spellStart"/>
      <w:r w:rsidRPr="00176696">
        <w:rPr>
          <w:rFonts w:ascii="Calibri" w:eastAsia="Times New Roman" w:hAnsi="Calibri" w:cs="Calibri"/>
        </w:rPr>
        <w:t>terţa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persoană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cesionarul</w:t>
      </w:r>
      <w:proofErr w:type="spellEnd"/>
      <w:r w:rsidRPr="00176696">
        <w:rPr>
          <w:rFonts w:ascii="Calibri" w:eastAsia="Times New Roman" w:hAnsi="Calibri" w:cs="Calibri"/>
        </w:rPr>
        <w:t xml:space="preserve">)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debitor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cedat</w:t>
      </w:r>
      <w:proofErr w:type="spellEnd"/>
      <w:r w:rsidRPr="00176696">
        <w:rPr>
          <w:rFonts w:ascii="Calibri" w:eastAsia="Times New Roman" w:hAnsi="Calibri" w:cs="Calibri"/>
        </w:rPr>
        <w:t xml:space="preserve">) </w:t>
      </w:r>
      <w:proofErr w:type="spellStart"/>
      <w:r w:rsidRPr="00176696">
        <w:rPr>
          <w:rFonts w:ascii="Calibri" w:eastAsia="Times New Roman" w:hAnsi="Calibri" w:cs="Calibri"/>
        </w:rPr>
        <w:t>urmează</w:t>
      </w:r>
      <w:proofErr w:type="spellEnd"/>
      <w:r w:rsidRPr="00176696">
        <w:rPr>
          <w:rFonts w:ascii="Calibri" w:eastAsia="Times New Roman" w:hAnsi="Calibri" w:cs="Calibri"/>
        </w:rPr>
        <w:t xml:space="preserve"> a se </w:t>
      </w:r>
      <w:proofErr w:type="spellStart"/>
      <w:r w:rsidRPr="00176696">
        <w:rPr>
          <w:rFonts w:ascii="Calibri" w:eastAsia="Times New Roman" w:hAnsi="Calibri" w:cs="Calibri"/>
        </w:rPr>
        <w:t>încheia</w:t>
      </w:r>
      <w:proofErr w:type="spellEnd"/>
      <w:r w:rsidRPr="00176696">
        <w:rPr>
          <w:rFonts w:ascii="Calibri" w:eastAsia="Times New Roman" w:hAnsi="Calibri" w:cs="Calibri"/>
        </w:rPr>
        <w:t xml:space="preserve"> un contract de </w:t>
      </w:r>
      <w:proofErr w:type="spellStart"/>
      <w:r w:rsidRPr="00176696">
        <w:rPr>
          <w:rFonts w:ascii="Calibri" w:eastAsia="Times New Roman" w:hAnsi="Calibri" w:cs="Calibri"/>
        </w:rPr>
        <w:t>cesiune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privire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pachetul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cesionate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Responsabilitatea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încheierii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cesiune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revine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, fie </w:t>
      </w:r>
      <w:proofErr w:type="spellStart"/>
      <w:r w:rsidRPr="00176696">
        <w:rPr>
          <w:rFonts w:ascii="Calibri" w:eastAsia="Times New Roman" w:hAnsi="Calibri" w:cs="Calibri"/>
        </w:rPr>
        <w:t>cedentului</w:t>
      </w:r>
      <w:proofErr w:type="spellEnd"/>
      <w:r w:rsidRPr="00176696">
        <w:rPr>
          <w:rFonts w:ascii="Calibri" w:eastAsia="Times New Roman" w:hAnsi="Calibri" w:cs="Calibri"/>
        </w:rPr>
        <w:t xml:space="preserve">, fie </w:t>
      </w:r>
      <w:proofErr w:type="spellStart"/>
      <w:r w:rsidRPr="00176696">
        <w:rPr>
          <w:rFonts w:ascii="Calibri" w:eastAsia="Times New Roman" w:hAnsi="Calibri" w:cs="Calibri"/>
        </w:rPr>
        <w:t>cesionarului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niciodată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debitorului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cedat</w:t>
      </w:r>
      <w:proofErr w:type="spellEnd"/>
      <w:r w:rsidRPr="00176696">
        <w:rPr>
          <w:rFonts w:ascii="Calibri" w:eastAsia="Times New Roman" w:hAnsi="Calibri" w:cs="Calibri"/>
        </w:rPr>
        <w:t xml:space="preserve">).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cedează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său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, precum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cesionarul</w:t>
      </w:r>
      <w:proofErr w:type="spellEnd"/>
      <w:r w:rsidRPr="00176696">
        <w:rPr>
          <w:rFonts w:ascii="Calibri" w:eastAsia="Times New Roman" w:hAnsi="Calibri" w:cs="Calibri"/>
        </w:rPr>
        <w:t xml:space="preserve"> sunt </w:t>
      </w:r>
      <w:proofErr w:type="spellStart"/>
      <w:r w:rsidRPr="00176696">
        <w:rPr>
          <w:rFonts w:ascii="Calibri" w:eastAsia="Times New Roman" w:hAnsi="Calibri" w:cs="Calibri"/>
        </w:rPr>
        <w:t>responsabili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mod </w:t>
      </w:r>
      <w:proofErr w:type="spellStart"/>
      <w:r w:rsidRPr="00176696">
        <w:rPr>
          <w:rFonts w:ascii="Calibri" w:eastAsia="Times New Roman" w:hAnsi="Calibri" w:cs="Calibri"/>
        </w:rPr>
        <w:t>solidar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plata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preţului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eventualelor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costuri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suplimentare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apărute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ocazia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cedări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290C3280" w14:textId="16C4500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5.2. 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sejururilor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odihnă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B94677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tratament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locul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desfăşurare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România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respecte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următorul</w:t>
      </w:r>
      <w:proofErr w:type="spellEnd"/>
      <w:r w:rsidRPr="00176696">
        <w:rPr>
          <w:rFonts w:ascii="Calibri" w:eastAsia="Times New Roman" w:hAnsi="Calibri" w:cs="Calibri"/>
        </w:rPr>
        <w:t xml:space="preserve"> program de </w:t>
      </w:r>
      <w:proofErr w:type="spellStart"/>
      <w:r w:rsidRPr="00176696">
        <w:rPr>
          <w:rFonts w:ascii="Calibri" w:eastAsia="Times New Roman" w:hAnsi="Calibri" w:cs="Calibri"/>
        </w:rPr>
        <w:t>acordare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serviciilor</w:t>
      </w:r>
      <w:proofErr w:type="spellEnd"/>
      <w:r w:rsidRPr="00176696">
        <w:rPr>
          <w:rFonts w:ascii="Calibri" w:eastAsia="Times New Roman" w:hAnsi="Calibri" w:cs="Calibri"/>
        </w:rPr>
        <w:t xml:space="preserve">: </w:t>
      </w:r>
      <w:proofErr w:type="spellStart"/>
      <w:r w:rsidRPr="00176696">
        <w:rPr>
          <w:rFonts w:ascii="Calibri" w:eastAsia="Times New Roman" w:hAnsi="Calibri" w:cs="Calibri"/>
        </w:rPr>
        <w:t>cazarea</w:t>
      </w:r>
      <w:proofErr w:type="spellEnd"/>
      <w:r w:rsidRPr="00176696">
        <w:rPr>
          <w:rFonts w:ascii="Calibri" w:eastAsia="Times New Roman" w:hAnsi="Calibri" w:cs="Calibri"/>
        </w:rPr>
        <w:t xml:space="preserve"> se face, de </w:t>
      </w:r>
      <w:proofErr w:type="spellStart"/>
      <w:r w:rsidRPr="00176696">
        <w:rPr>
          <w:rFonts w:ascii="Calibri" w:eastAsia="Times New Roman" w:hAnsi="Calibri" w:cs="Calibri"/>
        </w:rPr>
        <w:t>regulă</w:t>
      </w:r>
      <w:proofErr w:type="spellEnd"/>
      <w:r w:rsidRPr="00176696">
        <w:rPr>
          <w:rFonts w:ascii="Calibri" w:eastAsia="Times New Roman" w:hAnsi="Calibri" w:cs="Calibri"/>
        </w:rPr>
        <w:t xml:space="preserve">, la </w:t>
      </w:r>
      <w:proofErr w:type="spellStart"/>
      <w:r w:rsidRPr="00176696">
        <w:rPr>
          <w:rFonts w:ascii="Calibri" w:eastAsia="Times New Roman" w:hAnsi="Calibri" w:cs="Calibri"/>
        </w:rPr>
        <w:t>ora</w:t>
      </w:r>
      <w:proofErr w:type="spellEnd"/>
      <w:r w:rsidRPr="00176696">
        <w:rPr>
          <w:rFonts w:ascii="Calibri" w:eastAsia="Times New Roman" w:hAnsi="Calibri" w:cs="Calibri"/>
        </w:rPr>
        <w:t xml:space="preserve"> 18,00 a </w:t>
      </w:r>
      <w:proofErr w:type="spellStart"/>
      <w:r w:rsidRPr="00176696">
        <w:rPr>
          <w:rFonts w:ascii="Calibri" w:eastAsia="Times New Roman" w:hAnsi="Calibri" w:cs="Calibri"/>
        </w:rPr>
        <w:t>zilei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intrare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termină</w:t>
      </w:r>
      <w:proofErr w:type="spellEnd"/>
      <w:r w:rsidRPr="00176696">
        <w:rPr>
          <w:rFonts w:ascii="Calibri" w:eastAsia="Times New Roman" w:hAnsi="Calibri" w:cs="Calibri"/>
        </w:rPr>
        <w:t xml:space="preserve">, de </w:t>
      </w:r>
      <w:proofErr w:type="spellStart"/>
      <w:r w:rsidRPr="00176696">
        <w:rPr>
          <w:rFonts w:ascii="Calibri" w:eastAsia="Times New Roman" w:hAnsi="Calibri" w:cs="Calibri"/>
        </w:rPr>
        <w:t>regulă</w:t>
      </w:r>
      <w:proofErr w:type="spellEnd"/>
      <w:r w:rsidRPr="00176696">
        <w:rPr>
          <w:rFonts w:ascii="Calibri" w:eastAsia="Times New Roman" w:hAnsi="Calibri" w:cs="Calibri"/>
        </w:rPr>
        <w:t xml:space="preserve">, la </w:t>
      </w:r>
      <w:proofErr w:type="spellStart"/>
      <w:r w:rsidRPr="00176696">
        <w:rPr>
          <w:rFonts w:ascii="Calibri" w:eastAsia="Times New Roman" w:hAnsi="Calibri" w:cs="Calibri"/>
        </w:rPr>
        <w:t>ora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r w:rsidR="00B94677" w:rsidRPr="00176696">
        <w:rPr>
          <w:rFonts w:ascii="Calibri" w:eastAsia="Times New Roman" w:hAnsi="Calibri" w:cs="Calibri"/>
        </w:rPr>
        <w:t>10:00</w:t>
      </w:r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zilei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ieşire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înscrise</w:t>
      </w:r>
      <w:proofErr w:type="spellEnd"/>
      <w:r w:rsidRPr="00176696">
        <w:rPr>
          <w:rFonts w:ascii="Calibri" w:eastAsia="Times New Roman" w:hAnsi="Calibri" w:cs="Calibri"/>
        </w:rPr>
        <w:t xml:space="preserve"> pe 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 xml:space="preserve"> (voucher, </w:t>
      </w:r>
      <w:proofErr w:type="spellStart"/>
      <w:r w:rsidRPr="00176696">
        <w:rPr>
          <w:rFonts w:ascii="Calibri" w:eastAsia="Times New Roman" w:hAnsi="Calibri" w:cs="Calibri"/>
        </w:rPr>
        <w:t>bilet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odihnă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C878AF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tratament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bilet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excursie</w:t>
      </w:r>
      <w:proofErr w:type="spellEnd"/>
      <w:r w:rsidRPr="00176696">
        <w:rPr>
          <w:rFonts w:ascii="Calibri" w:eastAsia="Times New Roman" w:hAnsi="Calibri" w:cs="Calibri"/>
        </w:rPr>
        <w:t xml:space="preserve"> etc.). </w:t>
      </w:r>
      <w:proofErr w:type="spellStart"/>
      <w:r w:rsidRPr="00176696">
        <w:rPr>
          <w:rFonts w:ascii="Calibri" w:eastAsia="Times New Roman" w:hAnsi="Calibri" w:cs="Calibri"/>
        </w:rPr>
        <w:t>Eventualele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costuri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suplimentare</w:t>
      </w:r>
      <w:proofErr w:type="spellEnd"/>
      <w:r w:rsidRPr="00176696">
        <w:rPr>
          <w:rFonts w:ascii="Calibri" w:eastAsia="Times New Roman" w:hAnsi="Calibri" w:cs="Calibri"/>
        </w:rPr>
        <w:t xml:space="preserve"> generate de </w:t>
      </w:r>
      <w:proofErr w:type="spellStart"/>
      <w:r w:rsidRPr="00176696">
        <w:rPr>
          <w:rFonts w:ascii="Calibri" w:eastAsia="Times New Roman" w:hAnsi="Calibri" w:cs="Calibri"/>
        </w:rPr>
        <w:t>neeliberarea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spaţiilor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cazare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până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târziu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orele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specificate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mai</w:t>
      </w:r>
      <w:proofErr w:type="spellEnd"/>
      <w:r w:rsidRPr="00176696">
        <w:rPr>
          <w:rFonts w:ascii="Calibri" w:eastAsia="Times New Roman" w:hAnsi="Calibri" w:cs="Calibri"/>
        </w:rPr>
        <w:t xml:space="preserve"> sus cad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sarcina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exclusivă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53FA1A10" w14:textId="51F4234D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5.3. 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preţurile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stabilite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contract sunt </w:t>
      </w:r>
      <w:proofErr w:type="spellStart"/>
      <w:r w:rsidRPr="00176696">
        <w:rPr>
          <w:rFonts w:ascii="Calibri" w:eastAsia="Times New Roman" w:hAnsi="Calibri" w:cs="Calibri"/>
        </w:rPr>
        <w:t>majorate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peste</w:t>
      </w:r>
      <w:proofErr w:type="spellEnd"/>
      <w:r w:rsidRPr="00176696">
        <w:rPr>
          <w:rFonts w:ascii="Calibri" w:eastAsia="Times New Roman" w:hAnsi="Calibri" w:cs="Calibri"/>
        </w:rPr>
        <w:t xml:space="preserve"> 10%, </w:t>
      </w:r>
      <w:proofErr w:type="spellStart"/>
      <w:r w:rsidRPr="00176696">
        <w:rPr>
          <w:rFonts w:ascii="Calibri" w:eastAsia="Times New Roman" w:hAnsi="Calibri" w:cs="Calibri"/>
        </w:rPr>
        <w:t>indiferent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motivele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majorării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rezilia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C878AF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denunţa</w:t>
      </w:r>
      <w:proofErr w:type="spellEnd"/>
      <w:r w:rsidRPr="00176696">
        <w:rPr>
          <w:rFonts w:ascii="Calibri" w:eastAsia="Times New Roman" w:hAnsi="Calibri" w:cs="Calibri"/>
        </w:rPr>
        <w:t xml:space="preserve"> unilateral 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nicio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faţă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având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dreptul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rambursarea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imediată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plătite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inclusiv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comisionul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3CC6AF2E" w14:textId="3C512DCB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5.4. 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comunice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5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</w:t>
      </w:r>
      <w:proofErr w:type="spellStart"/>
      <w:r w:rsidRPr="00176696">
        <w:rPr>
          <w:rFonts w:ascii="Calibri" w:eastAsia="Times New Roman" w:hAnsi="Calibri" w:cs="Calibri"/>
        </w:rPr>
        <w:t>primirea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înştiinţării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la cap. IV pct. 4.2 </w:t>
      </w:r>
      <w:proofErr w:type="spellStart"/>
      <w:r w:rsidRPr="00176696">
        <w:rPr>
          <w:rFonts w:ascii="Calibri" w:eastAsia="Times New Roman" w:hAnsi="Calibri" w:cs="Calibri"/>
        </w:rPr>
        <w:t>modificarea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prevederilor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esenţiale</w:t>
      </w:r>
      <w:proofErr w:type="spellEnd"/>
      <w:r w:rsidRPr="00176696">
        <w:rPr>
          <w:rFonts w:ascii="Calibri" w:eastAsia="Times New Roman" w:hAnsi="Calibri" w:cs="Calibri"/>
        </w:rPr>
        <w:t xml:space="preserve"> ale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timp</w:t>
      </w:r>
      <w:proofErr w:type="spellEnd"/>
      <w:r w:rsidRPr="00176696">
        <w:rPr>
          <w:rFonts w:ascii="Calibri" w:eastAsia="Times New Roman" w:hAnsi="Calibri" w:cs="Calibri"/>
        </w:rPr>
        <w:t xml:space="preserve"> util </w:t>
      </w:r>
      <w:proofErr w:type="spellStart"/>
      <w:r w:rsidRPr="00176696">
        <w:rPr>
          <w:rFonts w:ascii="Calibri" w:eastAsia="Times New Roman" w:hAnsi="Calibri" w:cs="Calibri"/>
        </w:rPr>
        <w:t>înainte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începerea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se </w:t>
      </w:r>
      <w:proofErr w:type="spellStart"/>
      <w:r w:rsidRPr="00176696">
        <w:rPr>
          <w:rFonts w:ascii="Calibri" w:eastAsia="Times New Roman" w:hAnsi="Calibri" w:cs="Calibri"/>
        </w:rPr>
        <w:t>aplică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clauzele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cap. IV pct. 4.7 lit. b)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c), </w:t>
      </w:r>
      <w:proofErr w:type="spellStart"/>
      <w:r w:rsidRPr="00176696">
        <w:rPr>
          <w:rFonts w:ascii="Calibri" w:eastAsia="Times New Roman" w:hAnsi="Calibri" w:cs="Calibri"/>
        </w:rPr>
        <w:t>hotărârea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opta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2D3B499C" w14:textId="1DFB1EB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rezilierea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C878AF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denunţarea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unilaterală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plata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penalităţilor</w:t>
      </w:r>
      <w:proofErr w:type="spellEnd"/>
      <w:r w:rsidRPr="00176696">
        <w:rPr>
          <w:rFonts w:ascii="Calibri" w:eastAsia="Times New Roman" w:hAnsi="Calibri" w:cs="Calibri"/>
        </w:rPr>
        <w:t xml:space="preserve">;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</w:p>
    <w:p w14:paraId="5683AD9A" w14:textId="414E465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acceptarea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noilor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condiţii</w:t>
      </w:r>
      <w:proofErr w:type="spellEnd"/>
      <w:r w:rsidRPr="00176696">
        <w:rPr>
          <w:rFonts w:ascii="Calibri" w:eastAsia="Times New Roman" w:hAnsi="Calibri" w:cs="Calibri"/>
        </w:rPr>
        <w:t xml:space="preserve"> ale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4A7D52C" w14:textId="72ED47B3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lastRenderedPageBreak/>
        <w:t>5.5. 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decide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participe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călătoria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asupra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căreia</w:t>
      </w:r>
      <w:proofErr w:type="spellEnd"/>
      <w:r w:rsidRPr="00176696">
        <w:rPr>
          <w:rFonts w:ascii="Calibri" w:eastAsia="Times New Roman" w:hAnsi="Calibri" w:cs="Calibri"/>
        </w:rPr>
        <w:t xml:space="preserve"> s-au </w:t>
      </w:r>
      <w:proofErr w:type="spellStart"/>
      <w:r w:rsidRPr="00176696">
        <w:rPr>
          <w:rFonts w:ascii="Calibri" w:eastAsia="Times New Roman" w:hAnsi="Calibri" w:cs="Calibri"/>
        </w:rPr>
        <w:t>operat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modificări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condiţiile</w:t>
      </w:r>
      <w:proofErr w:type="spellEnd"/>
      <w:r w:rsidRPr="00176696">
        <w:rPr>
          <w:rFonts w:ascii="Calibri" w:eastAsia="Times New Roman" w:hAnsi="Calibri" w:cs="Calibri"/>
        </w:rPr>
        <w:t xml:space="preserve"> cap. IV pct. 4.2 se </w:t>
      </w:r>
      <w:proofErr w:type="spellStart"/>
      <w:r w:rsidRPr="00176696">
        <w:rPr>
          <w:rFonts w:ascii="Calibri" w:eastAsia="Times New Roman" w:hAnsi="Calibri" w:cs="Calibri"/>
        </w:rPr>
        <w:t>consideră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modificările</w:t>
      </w:r>
      <w:proofErr w:type="spellEnd"/>
      <w:r w:rsidRPr="00176696">
        <w:rPr>
          <w:rFonts w:ascii="Calibri" w:eastAsia="Times New Roman" w:hAnsi="Calibri" w:cs="Calibri"/>
        </w:rPr>
        <w:t xml:space="preserve"> au </w:t>
      </w:r>
      <w:proofErr w:type="spellStart"/>
      <w:r w:rsidRPr="00176696">
        <w:rPr>
          <w:rFonts w:ascii="Calibri" w:eastAsia="Times New Roman" w:hAnsi="Calibri" w:cs="Calibri"/>
        </w:rPr>
        <w:t>fost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acceptate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despăgubiri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ulterioare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datorate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modificărilor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acest</w:t>
      </w:r>
      <w:proofErr w:type="spellEnd"/>
      <w:r w:rsidRPr="00176696">
        <w:rPr>
          <w:rFonts w:ascii="Calibri" w:eastAsia="Times New Roman" w:hAnsi="Calibri" w:cs="Calibri"/>
        </w:rPr>
        <w:t xml:space="preserve"> tip.</w:t>
      </w:r>
    </w:p>
    <w:p w14:paraId="05A9C5DD" w14:textId="44AA1EB4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5.6. 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reziliază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F73CCA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denunţă</w:t>
      </w:r>
      <w:proofErr w:type="spellEnd"/>
      <w:r w:rsidRPr="00176696">
        <w:rPr>
          <w:rFonts w:ascii="Calibri" w:eastAsia="Times New Roman" w:hAnsi="Calibri" w:cs="Calibri"/>
        </w:rPr>
        <w:t xml:space="preserve"> unilateral 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temeiul</w:t>
      </w:r>
      <w:proofErr w:type="spellEnd"/>
      <w:r w:rsidRPr="00176696">
        <w:rPr>
          <w:rFonts w:ascii="Calibri" w:eastAsia="Times New Roman" w:hAnsi="Calibri" w:cs="Calibri"/>
        </w:rPr>
        <w:t xml:space="preserve"> pct. 5.4 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anulează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înaintea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datei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plecare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dreptul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5D1870B2" w14:textId="4596E39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accepte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acelaşi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preţ</w:t>
      </w:r>
      <w:proofErr w:type="spellEnd"/>
      <w:r w:rsidRPr="00176696">
        <w:rPr>
          <w:rFonts w:ascii="Calibri" w:eastAsia="Times New Roman" w:hAnsi="Calibri" w:cs="Calibri"/>
        </w:rPr>
        <w:t xml:space="preserve"> un alt </w:t>
      </w:r>
      <w:proofErr w:type="spellStart"/>
      <w:r w:rsidRPr="00176696">
        <w:rPr>
          <w:rFonts w:ascii="Calibri" w:eastAsia="Times New Roman" w:hAnsi="Calibri" w:cs="Calibri"/>
        </w:rPr>
        <w:t>pachet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calitate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echivalentă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superioară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propus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0DA84C76" w14:textId="48A6287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accepte</w:t>
      </w:r>
      <w:proofErr w:type="spellEnd"/>
      <w:r w:rsidRPr="00176696">
        <w:rPr>
          <w:rFonts w:ascii="Calibri" w:eastAsia="Times New Roman" w:hAnsi="Calibri" w:cs="Calibri"/>
        </w:rPr>
        <w:t xml:space="preserve"> un </w:t>
      </w:r>
      <w:proofErr w:type="spellStart"/>
      <w:r w:rsidRPr="00176696">
        <w:rPr>
          <w:rFonts w:ascii="Calibri" w:eastAsia="Times New Roman" w:hAnsi="Calibri" w:cs="Calibri"/>
        </w:rPr>
        <w:t>pachet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calitate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inferioară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propus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, cu </w:t>
      </w:r>
      <w:proofErr w:type="spellStart"/>
      <w:r w:rsidRPr="00176696">
        <w:rPr>
          <w:rFonts w:ascii="Calibri" w:eastAsia="Times New Roman" w:hAnsi="Calibri" w:cs="Calibri"/>
        </w:rPr>
        <w:t>rambursarea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imediată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diferenţei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preţ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sensul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rambursării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diferenţei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preţ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două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la </w:t>
      </w:r>
      <w:proofErr w:type="spellStart"/>
      <w:r w:rsidRPr="00176696">
        <w:rPr>
          <w:rFonts w:ascii="Calibri" w:eastAsia="Times New Roman" w:hAnsi="Calibri" w:cs="Calibri"/>
        </w:rPr>
        <w:t>momentul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încheierii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noului</w:t>
      </w:r>
      <w:proofErr w:type="spellEnd"/>
      <w:r w:rsidRPr="00176696">
        <w:rPr>
          <w:rFonts w:ascii="Calibri" w:eastAsia="Times New Roman" w:hAnsi="Calibri" w:cs="Calibri"/>
        </w:rPr>
        <w:t xml:space="preserve"> contract de </w:t>
      </w:r>
      <w:proofErr w:type="spellStart"/>
      <w:r w:rsidRPr="00176696">
        <w:rPr>
          <w:rFonts w:ascii="Calibri" w:eastAsia="Times New Roman" w:hAnsi="Calibri" w:cs="Calibri"/>
        </w:rPr>
        <w:t>prestare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0C89FEA5" w14:textId="296B4CCD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c) 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ramburseze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imediat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virtutea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24FAC720" w14:textId="146E19B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5.7. 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menţionate</w:t>
      </w:r>
      <w:proofErr w:type="spellEnd"/>
      <w:r w:rsidRPr="00176696">
        <w:rPr>
          <w:rFonts w:ascii="Calibri" w:eastAsia="Times New Roman" w:hAnsi="Calibri" w:cs="Calibri"/>
        </w:rPr>
        <w:t xml:space="preserve"> la pct. 5.6,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dreptul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o </w:t>
      </w:r>
      <w:proofErr w:type="spellStart"/>
      <w:r w:rsidRPr="00176696">
        <w:rPr>
          <w:rFonts w:ascii="Calibri" w:eastAsia="Times New Roman" w:hAnsi="Calibri" w:cs="Calibri"/>
        </w:rPr>
        <w:t>despăgubire</w:t>
      </w:r>
      <w:proofErr w:type="spellEnd"/>
      <w:r w:rsidRPr="00176696">
        <w:rPr>
          <w:rFonts w:ascii="Calibri" w:eastAsia="Times New Roman" w:hAnsi="Calibri" w:cs="Calibri"/>
        </w:rPr>
        <w:t xml:space="preserve">, al </w:t>
      </w:r>
      <w:proofErr w:type="spellStart"/>
      <w:r w:rsidRPr="00176696">
        <w:rPr>
          <w:rFonts w:ascii="Calibri" w:eastAsia="Times New Roman" w:hAnsi="Calibri" w:cs="Calibri"/>
        </w:rPr>
        <w:t>cărei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cuantum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fi </w:t>
      </w:r>
      <w:proofErr w:type="spellStart"/>
      <w:r w:rsidRPr="00176696">
        <w:rPr>
          <w:rFonts w:ascii="Calibri" w:eastAsia="Times New Roman" w:hAnsi="Calibri" w:cs="Calibri"/>
        </w:rPr>
        <w:t>stabilit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acordul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comun</w:t>
      </w:r>
      <w:proofErr w:type="spellEnd"/>
      <w:r w:rsidRPr="00176696">
        <w:rPr>
          <w:rFonts w:ascii="Calibri" w:eastAsia="Times New Roman" w:hAnsi="Calibri" w:cs="Calibri"/>
        </w:rPr>
        <w:t xml:space="preserve"> al </w:t>
      </w:r>
      <w:proofErr w:type="spellStart"/>
      <w:r w:rsidRPr="00176696">
        <w:rPr>
          <w:rFonts w:ascii="Calibri" w:eastAsia="Times New Roman" w:hAnsi="Calibri" w:cs="Calibri"/>
        </w:rPr>
        <w:t>părţilor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baza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hotărâri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instanţei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judecată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neîndeplinirea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prevederilor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iniţial</w:t>
      </w:r>
      <w:proofErr w:type="spellEnd"/>
      <w:r w:rsidRPr="00176696">
        <w:rPr>
          <w:rFonts w:ascii="Calibri" w:eastAsia="Times New Roman" w:hAnsi="Calibri" w:cs="Calibri"/>
        </w:rPr>
        <w:t xml:space="preserve">, cu </w:t>
      </w:r>
      <w:proofErr w:type="spellStart"/>
      <w:r w:rsidRPr="00176696">
        <w:rPr>
          <w:rFonts w:ascii="Calibri" w:eastAsia="Times New Roman" w:hAnsi="Calibri" w:cs="Calibri"/>
        </w:rPr>
        <w:t>excepţia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care:</w:t>
      </w:r>
    </w:p>
    <w:p w14:paraId="43B5DF88" w14:textId="1809A8B1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anularea</w:t>
      </w:r>
      <w:proofErr w:type="spellEnd"/>
      <w:r w:rsidRPr="00176696">
        <w:rPr>
          <w:rFonts w:ascii="Calibri" w:eastAsia="Times New Roman" w:hAnsi="Calibri" w:cs="Calibri"/>
        </w:rPr>
        <w:t xml:space="preserve"> s-a </w:t>
      </w:r>
      <w:proofErr w:type="spellStart"/>
      <w:r w:rsidRPr="00176696">
        <w:rPr>
          <w:rFonts w:ascii="Calibri" w:eastAsia="Times New Roman" w:hAnsi="Calibri" w:cs="Calibri"/>
        </w:rPr>
        <w:t>făcut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datorită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nerealizării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numărului</w:t>
      </w:r>
      <w:proofErr w:type="spellEnd"/>
      <w:r w:rsidRPr="00176696">
        <w:rPr>
          <w:rFonts w:ascii="Calibri" w:eastAsia="Times New Roman" w:hAnsi="Calibri" w:cs="Calibri"/>
        </w:rPr>
        <w:t xml:space="preserve"> minim de </w:t>
      </w:r>
      <w:proofErr w:type="spellStart"/>
      <w:r w:rsidRPr="00176696">
        <w:rPr>
          <w:rFonts w:ascii="Calibri" w:eastAsia="Times New Roman" w:hAnsi="Calibri" w:cs="Calibri"/>
        </w:rPr>
        <w:t>persoane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menţionat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contract, </w:t>
      </w:r>
      <w:proofErr w:type="spellStart"/>
      <w:r w:rsidRPr="00176696">
        <w:rPr>
          <w:rFonts w:ascii="Calibri" w:eastAsia="Times New Roman" w:hAnsi="Calibri" w:cs="Calibri"/>
        </w:rPr>
        <w:t>iar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informat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cel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puţin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r w:rsidR="005240A9" w:rsidRPr="00176696">
        <w:rPr>
          <w:rFonts w:ascii="Calibri" w:eastAsia="Times New Roman" w:hAnsi="Calibri" w:cs="Calibri"/>
        </w:rPr>
        <w:t>7</w:t>
      </w:r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premergătoare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datei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plecării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334D3422" w14:textId="609439C1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anularea</w:t>
      </w:r>
      <w:proofErr w:type="spellEnd"/>
      <w:r w:rsidRPr="00176696">
        <w:rPr>
          <w:rFonts w:ascii="Calibri" w:eastAsia="Times New Roman" w:hAnsi="Calibri" w:cs="Calibri"/>
        </w:rPr>
        <w:t xml:space="preserve"> s-a </w:t>
      </w:r>
      <w:proofErr w:type="spellStart"/>
      <w:r w:rsidRPr="00176696">
        <w:rPr>
          <w:rFonts w:ascii="Calibri" w:eastAsia="Times New Roman" w:hAnsi="Calibri" w:cs="Calibri"/>
        </w:rPr>
        <w:t>datorat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forţă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majoră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circumstanţe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imprevizibile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independente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voinţa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celui</w:t>
      </w:r>
      <w:proofErr w:type="spellEnd"/>
      <w:r w:rsidRPr="00176696">
        <w:rPr>
          <w:rFonts w:ascii="Calibri" w:eastAsia="Times New Roman" w:hAnsi="Calibri" w:cs="Calibri"/>
        </w:rPr>
        <w:t xml:space="preserve"> care le </w:t>
      </w:r>
      <w:proofErr w:type="spellStart"/>
      <w:r w:rsidRPr="00176696">
        <w:rPr>
          <w:rFonts w:ascii="Calibri" w:eastAsia="Times New Roman" w:hAnsi="Calibri" w:cs="Calibri"/>
        </w:rPr>
        <w:t>invocă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ale </w:t>
      </w:r>
      <w:proofErr w:type="spellStart"/>
      <w:r w:rsidRPr="00176696">
        <w:rPr>
          <w:rFonts w:ascii="Calibri" w:eastAsia="Times New Roman" w:hAnsi="Calibri" w:cs="Calibri"/>
        </w:rPr>
        <w:t>căror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consecinţe</w:t>
      </w:r>
      <w:proofErr w:type="spellEnd"/>
      <w:r w:rsidRPr="00176696">
        <w:rPr>
          <w:rFonts w:ascii="Calibri" w:eastAsia="Times New Roman" w:hAnsi="Calibri" w:cs="Calibri"/>
        </w:rPr>
        <w:t xml:space="preserve"> nu au </w:t>
      </w:r>
      <w:proofErr w:type="spellStart"/>
      <w:r w:rsidRPr="00176696">
        <w:rPr>
          <w:rFonts w:ascii="Calibri" w:eastAsia="Times New Roman" w:hAnsi="Calibri" w:cs="Calibri"/>
        </w:rPr>
        <w:t>putut</w:t>
      </w:r>
      <w:proofErr w:type="spellEnd"/>
      <w:r w:rsidRPr="00176696">
        <w:rPr>
          <w:rFonts w:ascii="Calibri" w:eastAsia="Times New Roman" w:hAnsi="Calibri" w:cs="Calibri"/>
        </w:rPr>
        <w:t xml:space="preserve"> fi </w:t>
      </w:r>
      <w:proofErr w:type="spellStart"/>
      <w:r w:rsidRPr="00176696">
        <w:rPr>
          <w:rFonts w:ascii="Calibri" w:eastAsia="Times New Roman" w:hAnsi="Calibri" w:cs="Calibri"/>
        </w:rPr>
        <w:t>evitate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ciuda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oricăror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eforturi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depuse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aceasta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nefiind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incluse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suprarezervările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responsabilitatea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revine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companiei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aeriene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unităţii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cazare</w:t>
      </w:r>
      <w:proofErr w:type="spellEnd"/>
      <w:r w:rsidRPr="00176696">
        <w:rPr>
          <w:rFonts w:ascii="Calibri" w:eastAsia="Times New Roman" w:hAnsi="Calibri" w:cs="Calibri"/>
        </w:rPr>
        <w:t xml:space="preserve">)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cauze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la cap. IV pct. 4.7 lit. b);</w:t>
      </w:r>
    </w:p>
    <w:p w14:paraId="33D5BA05" w14:textId="31787B6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c) </w:t>
      </w:r>
      <w:proofErr w:type="spellStart"/>
      <w:r w:rsidRPr="00176696">
        <w:rPr>
          <w:rFonts w:ascii="Calibri" w:eastAsia="Times New Roman" w:hAnsi="Calibri" w:cs="Calibri"/>
        </w:rPr>
        <w:t>anularea</w:t>
      </w:r>
      <w:proofErr w:type="spellEnd"/>
      <w:r w:rsidRPr="00176696">
        <w:rPr>
          <w:rFonts w:ascii="Calibri" w:eastAsia="Times New Roman" w:hAnsi="Calibri" w:cs="Calibri"/>
        </w:rPr>
        <w:t xml:space="preserve"> s-a </w:t>
      </w:r>
      <w:proofErr w:type="spellStart"/>
      <w:r w:rsidRPr="00176696">
        <w:rPr>
          <w:rFonts w:ascii="Calibri" w:eastAsia="Times New Roman" w:hAnsi="Calibri" w:cs="Calibri"/>
        </w:rPr>
        <w:t>făcut</w:t>
      </w:r>
      <w:proofErr w:type="spellEnd"/>
      <w:r w:rsidRPr="00176696">
        <w:rPr>
          <w:rFonts w:ascii="Calibri" w:eastAsia="Times New Roman" w:hAnsi="Calibri" w:cs="Calibri"/>
        </w:rPr>
        <w:t xml:space="preserve"> din vina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294E181A" w14:textId="727EA92A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5.8. 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dreptul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rezilieze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F73CCA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denunţe</w:t>
      </w:r>
      <w:proofErr w:type="spellEnd"/>
      <w:r w:rsidRPr="00176696">
        <w:rPr>
          <w:rFonts w:ascii="Calibri" w:eastAsia="Times New Roman" w:hAnsi="Calibri" w:cs="Calibri"/>
        </w:rPr>
        <w:t xml:space="preserve"> unilateral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orice</w:t>
      </w:r>
      <w:proofErr w:type="spellEnd"/>
      <w:r w:rsidRPr="00176696">
        <w:rPr>
          <w:rFonts w:ascii="Calibri" w:eastAsia="Times New Roman" w:hAnsi="Calibri" w:cs="Calibri"/>
        </w:rPr>
        <w:t xml:space="preserve"> moment,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tot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parte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rezilierea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F73CCA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denunţarea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unilaterală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imputabilă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despăgubească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prejudiciul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creat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acesteia</w:t>
      </w:r>
      <w:proofErr w:type="spellEnd"/>
      <w:r w:rsidRPr="00176696">
        <w:rPr>
          <w:rFonts w:ascii="Calibri" w:eastAsia="Times New Roman" w:hAnsi="Calibri" w:cs="Calibri"/>
        </w:rPr>
        <w:t xml:space="preserve">, conform </w:t>
      </w:r>
      <w:proofErr w:type="spellStart"/>
      <w:r w:rsidRPr="00176696">
        <w:rPr>
          <w:rFonts w:ascii="Calibri" w:eastAsia="Times New Roman" w:hAnsi="Calibri" w:cs="Calibri"/>
        </w:rPr>
        <w:t>prevederilor</w:t>
      </w:r>
      <w:proofErr w:type="spellEnd"/>
      <w:r w:rsidRPr="00176696">
        <w:rPr>
          <w:rFonts w:ascii="Calibri" w:eastAsia="Times New Roman" w:hAnsi="Calibri" w:cs="Calibri"/>
        </w:rPr>
        <w:t xml:space="preserve"> cap. VI, cu </w:t>
      </w:r>
      <w:proofErr w:type="spellStart"/>
      <w:r w:rsidRPr="00176696">
        <w:rPr>
          <w:rFonts w:ascii="Calibri" w:eastAsia="Times New Roman" w:hAnsi="Calibri" w:cs="Calibri"/>
        </w:rPr>
        <w:t>excepţia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forţă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majoră</w:t>
      </w:r>
      <w:proofErr w:type="spellEnd"/>
      <w:r w:rsidRPr="00176696">
        <w:rPr>
          <w:rFonts w:ascii="Calibri" w:eastAsia="Times New Roman" w:hAnsi="Calibri" w:cs="Calibri"/>
        </w:rPr>
        <w:t xml:space="preserve"> definite conform </w:t>
      </w:r>
      <w:proofErr w:type="spellStart"/>
      <w:r w:rsidRPr="00176696">
        <w:rPr>
          <w:rFonts w:ascii="Calibri" w:eastAsia="Times New Roman" w:hAnsi="Calibri" w:cs="Calibri"/>
        </w:rPr>
        <w:t>legii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Despăgubirea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ridica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maximul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preţului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33FF5F75" w14:textId="35E5B5CC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5.9. 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alege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se mute la un alt hotel </w:t>
      </w:r>
      <w:proofErr w:type="spellStart"/>
      <w:r w:rsidRPr="00176696">
        <w:rPr>
          <w:rFonts w:ascii="Calibri" w:eastAsia="Times New Roman" w:hAnsi="Calibri" w:cs="Calibri"/>
        </w:rPr>
        <w:t>decât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iniţial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responsabilitatea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financiară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renunţării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aparţine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rezolva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cerinţele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limita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posibilităţilor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eventualele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diferenţe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preţ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urmând</w:t>
      </w:r>
      <w:proofErr w:type="spellEnd"/>
      <w:r w:rsidRPr="00176696">
        <w:rPr>
          <w:rFonts w:ascii="Calibri" w:eastAsia="Times New Roman" w:hAnsi="Calibri" w:cs="Calibri"/>
        </w:rPr>
        <w:t xml:space="preserve"> a fi </w:t>
      </w:r>
      <w:proofErr w:type="spellStart"/>
      <w:r w:rsidRPr="00176696">
        <w:rPr>
          <w:rFonts w:ascii="Calibri" w:eastAsia="Times New Roman" w:hAnsi="Calibri" w:cs="Calibri"/>
        </w:rPr>
        <w:t>suportate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66FDE651" w14:textId="002C933E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nemotivat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schimbarea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hotelului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structurii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camerelor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oricărora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aceasta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echivalează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rezilierea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F73CCA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denunţarea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unilaterală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contractului</w:t>
      </w:r>
      <w:proofErr w:type="spellEnd"/>
      <w:r w:rsidRPr="00176696">
        <w:rPr>
          <w:rFonts w:ascii="Calibri" w:eastAsia="Times New Roman" w:hAnsi="Calibri" w:cs="Calibri"/>
        </w:rPr>
        <w:t xml:space="preserve">, cu </w:t>
      </w:r>
      <w:proofErr w:type="spellStart"/>
      <w:r w:rsidRPr="00176696">
        <w:rPr>
          <w:rFonts w:ascii="Calibri" w:eastAsia="Times New Roman" w:hAnsi="Calibri" w:cs="Calibri"/>
        </w:rPr>
        <w:t>aplicarea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penalităţilor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la cap. VI la </w:t>
      </w:r>
      <w:proofErr w:type="spellStart"/>
      <w:r w:rsidRPr="00176696">
        <w:rPr>
          <w:rFonts w:ascii="Calibri" w:eastAsia="Times New Roman" w:hAnsi="Calibri" w:cs="Calibri"/>
        </w:rPr>
        <w:t>momentul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respectiv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încheierea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nou</w:t>
      </w:r>
      <w:proofErr w:type="spellEnd"/>
      <w:r w:rsidRPr="00176696">
        <w:rPr>
          <w:rFonts w:ascii="Calibri" w:eastAsia="Times New Roman" w:hAnsi="Calibri" w:cs="Calibri"/>
        </w:rPr>
        <w:t xml:space="preserve"> contract.</w:t>
      </w:r>
    </w:p>
    <w:p w14:paraId="357990F6" w14:textId="5D70C7FC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5.10. 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recepţia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unităţii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hoteliere</w:t>
      </w:r>
      <w:proofErr w:type="spellEnd"/>
      <w:r w:rsidRPr="00176696">
        <w:rPr>
          <w:rFonts w:ascii="Calibri" w:eastAsia="Times New Roman" w:hAnsi="Calibri" w:cs="Calibri"/>
        </w:rPr>
        <w:t xml:space="preserve"> taxa de </w:t>
      </w:r>
      <w:proofErr w:type="spellStart"/>
      <w:r w:rsidRPr="00176696">
        <w:rPr>
          <w:rFonts w:ascii="Calibri" w:eastAsia="Times New Roman" w:hAnsi="Calibri" w:cs="Calibri"/>
        </w:rPr>
        <w:t>staţiune</w:t>
      </w:r>
      <w:proofErr w:type="spellEnd"/>
      <w:r w:rsidRPr="00176696">
        <w:rPr>
          <w:rFonts w:ascii="Calibri" w:eastAsia="Times New Roman" w:hAnsi="Calibri" w:cs="Calibri"/>
        </w:rPr>
        <w:t xml:space="preserve">, taxa de </w:t>
      </w:r>
      <w:proofErr w:type="spellStart"/>
      <w:r w:rsidRPr="00176696">
        <w:rPr>
          <w:rFonts w:ascii="Calibri" w:eastAsia="Times New Roman" w:hAnsi="Calibri" w:cs="Calibri"/>
        </w:rPr>
        <w:t>salubritate</w:t>
      </w:r>
      <w:proofErr w:type="spellEnd"/>
      <w:r w:rsidRPr="00176696">
        <w:rPr>
          <w:rFonts w:ascii="Calibri" w:eastAsia="Times New Roman" w:hAnsi="Calibri" w:cs="Calibri"/>
        </w:rPr>
        <w:t xml:space="preserve">, precum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taxe</w:t>
      </w:r>
      <w:proofErr w:type="spellEnd"/>
      <w:r w:rsidRPr="00176696">
        <w:rPr>
          <w:rFonts w:ascii="Calibri" w:eastAsia="Times New Roman" w:hAnsi="Calibri" w:cs="Calibri"/>
        </w:rPr>
        <w:t xml:space="preserve"> locale,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putea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pretinde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despăgubiri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returnarea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de la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3BAF78D" w14:textId="222F271B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5.11. 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prezinte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recepţia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unităţii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hoteliere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actele</w:t>
      </w:r>
      <w:proofErr w:type="spellEnd"/>
      <w:r w:rsidRPr="00176696">
        <w:rPr>
          <w:rFonts w:ascii="Calibri" w:eastAsia="Times New Roman" w:hAnsi="Calibri" w:cs="Calibri"/>
        </w:rPr>
        <w:t xml:space="preserve"> sale de </w:t>
      </w:r>
      <w:proofErr w:type="spellStart"/>
      <w:r w:rsidRPr="00176696">
        <w:rPr>
          <w:rFonts w:ascii="Calibri" w:eastAsia="Times New Roman" w:hAnsi="Calibri" w:cs="Calibri"/>
        </w:rPr>
        <w:t>identitate</w:t>
      </w:r>
      <w:proofErr w:type="spellEnd"/>
      <w:r w:rsidRPr="00176696">
        <w:rPr>
          <w:rFonts w:ascii="Calibri" w:eastAsia="Times New Roman" w:hAnsi="Calibri" w:cs="Calibri"/>
        </w:rPr>
        <w:t xml:space="preserve">, precum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eliberat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(voucher, </w:t>
      </w:r>
      <w:proofErr w:type="spellStart"/>
      <w:r w:rsidRPr="00176696">
        <w:rPr>
          <w:rFonts w:ascii="Calibri" w:eastAsia="Times New Roman" w:hAnsi="Calibri" w:cs="Calibri"/>
        </w:rPr>
        <w:t>bilet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odihnă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F73CCA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tratament</w:t>
      </w:r>
      <w:proofErr w:type="spellEnd"/>
      <w:r w:rsidRPr="00176696">
        <w:rPr>
          <w:rFonts w:ascii="Calibri" w:eastAsia="Times New Roman" w:hAnsi="Calibri" w:cs="Calibri"/>
        </w:rPr>
        <w:t xml:space="preserve"> etc.),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vederea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acordării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beneficiază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bilete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odihnă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tratament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prezinte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recepţia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unităţii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hoteliere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bilet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trimitere</w:t>
      </w:r>
      <w:proofErr w:type="spellEnd"/>
      <w:r w:rsidRPr="00176696">
        <w:rPr>
          <w:rFonts w:ascii="Calibri" w:eastAsia="Times New Roman" w:hAnsi="Calibri" w:cs="Calibri"/>
        </w:rPr>
        <w:t xml:space="preserve"> de la </w:t>
      </w:r>
      <w:proofErr w:type="spellStart"/>
      <w:r w:rsidRPr="00176696">
        <w:rPr>
          <w:rFonts w:ascii="Calibri" w:eastAsia="Times New Roman" w:hAnsi="Calibri" w:cs="Calibri"/>
        </w:rPr>
        <w:t>medicul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familie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dovada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plăţii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contribuţiilor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asigurări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sociale</w:t>
      </w:r>
      <w:proofErr w:type="spellEnd"/>
      <w:r w:rsidRPr="00176696">
        <w:rPr>
          <w:rFonts w:ascii="Calibri" w:eastAsia="Times New Roman" w:hAnsi="Calibri" w:cs="Calibri"/>
        </w:rPr>
        <w:t>, la zi.</w:t>
      </w:r>
    </w:p>
    <w:p w14:paraId="06B788F5" w14:textId="1B0A1B35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5.12. 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ia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cunoştinţă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pe care le </w:t>
      </w:r>
      <w:proofErr w:type="spellStart"/>
      <w:r w:rsidRPr="00176696">
        <w:rPr>
          <w:rFonts w:ascii="Calibri" w:eastAsia="Times New Roman" w:hAnsi="Calibri" w:cs="Calibri"/>
        </w:rPr>
        <w:t>achiziţionează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ca </w:t>
      </w:r>
      <w:proofErr w:type="spellStart"/>
      <w:r w:rsidRPr="00176696">
        <w:rPr>
          <w:rFonts w:ascii="Calibri" w:eastAsia="Times New Roman" w:hAnsi="Calibri" w:cs="Calibri"/>
        </w:rPr>
        <w:t>acestea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parte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sunt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stricta </w:t>
      </w:r>
      <w:proofErr w:type="spellStart"/>
      <w:r w:rsidRPr="00176696">
        <w:rPr>
          <w:rFonts w:ascii="Calibri" w:eastAsia="Times New Roman" w:hAnsi="Calibri" w:cs="Calibri"/>
        </w:rPr>
        <w:t>responsabilitate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prestatorului</w:t>
      </w:r>
      <w:proofErr w:type="spellEnd"/>
      <w:r w:rsidRPr="00176696">
        <w:rPr>
          <w:rFonts w:ascii="Calibri" w:eastAsia="Times New Roman" w:hAnsi="Calibri" w:cs="Calibri"/>
        </w:rPr>
        <w:t xml:space="preserve"> local, sunt </w:t>
      </w:r>
      <w:proofErr w:type="spellStart"/>
      <w:r w:rsidRPr="00176696">
        <w:rPr>
          <w:rFonts w:ascii="Calibri" w:eastAsia="Times New Roman" w:hAnsi="Calibri" w:cs="Calibri"/>
        </w:rPr>
        <w:t>guvernate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legislaţia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ţării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destinaţie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nu are </w:t>
      </w:r>
      <w:proofErr w:type="spellStart"/>
      <w:r w:rsidRPr="00176696">
        <w:rPr>
          <w:rFonts w:ascii="Calibri" w:eastAsia="Times New Roman" w:hAnsi="Calibri" w:cs="Calibri"/>
        </w:rPr>
        <w:t>nicio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responsabilitate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asupra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prestaţiilor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cauză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4A0DE357" w14:textId="62EBEBCF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5.13. 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efectuarea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necesară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îndeplinirea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unor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formalităţi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suplimentare</w:t>
      </w:r>
      <w:proofErr w:type="spellEnd"/>
      <w:r w:rsidRPr="00176696">
        <w:rPr>
          <w:rFonts w:ascii="Calibri" w:eastAsia="Times New Roman" w:hAnsi="Calibri" w:cs="Calibri"/>
        </w:rPr>
        <w:t xml:space="preserve"> (de </w:t>
      </w:r>
      <w:proofErr w:type="spellStart"/>
      <w:r w:rsidRPr="00176696">
        <w:rPr>
          <w:rFonts w:ascii="Calibri" w:eastAsia="Times New Roman" w:hAnsi="Calibri" w:cs="Calibri"/>
        </w:rPr>
        <w:t>exemplu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călătoria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împreună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minori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situaţia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numele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schimbat</w:t>
      </w:r>
      <w:proofErr w:type="spellEnd"/>
      <w:r w:rsidRPr="00176696">
        <w:rPr>
          <w:rFonts w:ascii="Calibri" w:eastAsia="Times New Roman" w:hAnsi="Calibri" w:cs="Calibri"/>
        </w:rPr>
        <w:t xml:space="preserve"> ca </w:t>
      </w:r>
      <w:proofErr w:type="spellStart"/>
      <w:r w:rsidRPr="00176696">
        <w:rPr>
          <w:rFonts w:ascii="Calibri" w:eastAsia="Times New Roman" w:hAnsi="Calibri" w:cs="Calibri"/>
        </w:rPr>
        <w:t>urmare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căsătoriei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F73CCA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desfacerii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ei</w:t>
      </w:r>
      <w:proofErr w:type="spellEnd"/>
      <w:r w:rsidRPr="00176696">
        <w:rPr>
          <w:rFonts w:ascii="Calibri" w:eastAsia="Times New Roman" w:hAnsi="Calibri" w:cs="Calibri"/>
        </w:rPr>
        <w:t xml:space="preserve"> etc.),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îndeplini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cerinţele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legale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o </w:t>
      </w:r>
      <w:proofErr w:type="spellStart"/>
      <w:r w:rsidRPr="00176696">
        <w:rPr>
          <w:rFonts w:ascii="Calibri" w:eastAsia="Times New Roman" w:hAnsi="Calibri" w:cs="Calibri"/>
        </w:rPr>
        <w:t>informare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optimă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recomandă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consultarea</w:t>
      </w:r>
      <w:proofErr w:type="spellEnd"/>
      <w:r w:rsidRPr="00176696">
        <w:rPr>
          <w:rFonts w:ascii="Calibri" w:eastAsia="Times New Roman" w:hAnsi="Calibri" w:cs="Calibri"/>
        </w:rPr>
        <w:t xml:space="preserve"> site-</w:t>
      </w:r>
      <w:proofErr w:type="spellStart"/>
      <w:r w:rsidRPr="00176696">
        <w:rPr>
          <w:rFonts w:ascii="Calibri" w:eastAsia="Times New Roman" w:hAnsi="Calibri" w:cs="Calibri"/>
        </w:rPr>
        <w:t>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Poliţiei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Frontieră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îşi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respectă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a se </w:t>
      </w:r>
      <w:proofErr w:type="spellStart"/>
      <w:r w:rsidRPr="00176696">
        <w:rPr>
          <w:rFonts w:ascii="Calibri" w:eastAsia="Times New Roman" w:hAnsi="Calibri" w:cs="Calibri"/>
        </w:rPr>
        <w:t>informa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privire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formalităţile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suplimentare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necesare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vederea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efectuării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care nu sunt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sarcina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(de </w:t>
      </w:r>
      <w:proofErr w:type="spellStart"/>
      <w:r w:rsidRPr="00176696">
        <w:rPr>
          <w:rFonts w:ascii="Calibri" w:eastAsia="Times New Roman" w:hAnsi="Calibri" w:cs="Calibri"/>
        </w:rPr>
        <w:t>exemplu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minori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împuternicire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partea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părintelui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reprezentantului</w:t>
      </w:r>
      <w:proofErr w:type="spellEnd"/>
      <w:r w:rsidRPr="00176696">
        <w:rPr>
          <w:rFonts w:ascii="Calibri" w:eastAsia="Times New Roman" w:hAnsi="Calibri" w:cs="Calibri"/>
        </w:rPr>
        <w:t xml:space="preserve"> legal </w:t>
      </w:r>
      <w:proofErr w:type="spellStart"/>
      <w:r w:rsidRPr="00176696">
        <w:rPr>
          <w:rFonts w:ascii="Calibri" w:eastAsia="Times New Roman" w:hAnsi="Calibri" w:cs="Calibri"/>
        </w:rPr>
        <w:t>ce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îl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însoţeşte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suplimentare</w:t>
      </w:r>
      <w:proofErr w:type="spellEnd"/>
      <w:r w:rsidRPr="00176696">
        <w:rPr>
          <w:rFonts w:ascii="Calibri" w:eastAsia="Times New Roman" w:hAnsi="Calibri" w:cs="Calibri"/>
        </w:rPr>
        <w:t xml:space="preserve"> - </w:t>
      </w:r>
      <w:proofErr w:type="spellStart"/>
      <w:r w:rsidRPr="00176696">
        <w:rPr>
          <w:rFonts w:ascii="Calibri" w:eastAsia="Times New Roman" w:hAnsi="Calibri" w:cs="Calibri"/>
        </w:rPr>
        <w:t>enumerarea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fiind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exemplificativă</w:t>
      </w:r>
      <w:proofErr w:type="spellEnd"/>
      <w:r w:rsidRPr="00176696">
        <w:rPr>
          <w:rFonts w:ascii="Calibri" w:eastAsia="Times New Roman" w:hAnsi="Calibri" w:cs="Calibri"/>
        </w:rPr>
        <w:t xml:space="preserve">),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exonerată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orice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răspundere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imposibilităţii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efectuării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1D74D43" w14:textId="57F59D92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5.14. 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recomandă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turiştilor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contactarea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acesteia</w:t>
      </w:r>
      <w:proofErr w:type="spellEnd"/>
      <w:r w:rsidRPr="00176696">
        <w:rPr>
          <w:rFonts w:ascii="Calibri" w:eastAsia="Times New Roman" w:hAnsi="Calibri" w:cs="Calibri"/>
        </w:rPr>
        <w:t xml:space="preserve"> cu 24 de ore </w:t>
      </w:r>
      <w:proofErr w:type="spellStart"/>
      <w:r w:rsidRPr="00176696">
        <w:rPr>
          <w:rFonts w:ascii="Calibri" w:eastAsia="Times New Roman" w:hAnsi="Calibri" w:cs="Calibri"/>
        </w:rPr>
        <w:t>înainte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plecare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reconfirmarea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detaliilor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îmbarcare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orar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zbor</w:t>
      </w:r>
      <w:proofErr w:type="spellEnd"/>
      <w:r w:rsidRPr="00176696">
        <w:rPr>
          <w:rFonts w:ascii="Calibri" w:eastAsia="Times New Roman" w:hAnsi="Calibri" w:cs="Calibri"/>
        </w:rPr>
        <w:t xml:space="preserve">, loc de </w:t>
      </w:r>
      <w:proofErr w:type="spellStart"/>
      <w:r w:rsidRPr="00176696">
        <w:rPr>
          <w:rFonts w:ascii="Calibri" w:eastAsia="Times New Roman" w:hAnsi="Calibri" w:cs="Calibri"/>
        </w:rPr>
        <w:t>îmbarcare</w:t>
      </w:r>
      <w:proofErr w:type="spellEnd"/>
      <w:r w:rsidRPr="00176696">
        <w:rPr>
          <w:rFonts w:ascii="Calibri" w:eastAsia="Times New Roman" w:hAnsi="Calibri" w:cs="Calibri"/>
        </w:rPr>
        <w:t xml:space="preserve"> etc.).</w:t>
      </w:r>
    </w:p>
    <w:p w14:paraId="0BBBAFDA" w14:textId="04AAC8FA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5.15. 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o </w:t>
      </w:r>
      <w:proofErr w:type="spellStart"/>
      <w:r w:rsidRPr="00176696">
        <w:rPr>
          <w:rFonts w:ascii="Calibri" w:eastAsia="Times New Roman" w:hAnsi="Calibri" w:cs="Calibri"/>
        </w:rPr>
        <w:t>singură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persoană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angajează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un </w:t>
      </w:r>
      <w:proofErr w:type="spellStart"/>
      <w:r w:rsidRPr="00176696">
        <w:rPr>
          <w:rFonts w:ascii="Calibri" w:eastAsia="Times New Roman" w:hAnsi="Calibri" w:cs="Calibri"/>
        </w:rPr>
        <w:t>număr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mai</w:t>
      </w:r>
      <w:proofErr w:type="spellEnd"/>
      <w:r w:rsidRPr="00176696">
        <w:rPr>
          <w:rFonts w:ascii="Calibri" w:eastAsia="Times New Roman" w:hAnsi="Calibri" w:cs="Calibri"/>
        </w:rPr>
        <w:t xml:space="preserve"> mare de </w:t>
      </w:r>
      <w:proofErr w:type="spellStart"/>
      <w:r w:rsidRPr="00176696">
        <w:rPr>
          <w:rFonts w:ascii="Calibri" w:eastAsia="Times New Roman" w:hAnsi="Calibri" w:cs="Calibri"/>
        </w:rPr>
        <w:t>turişti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condiţiile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contractuale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extind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mod automat </w:t>
      </w:r>
      <w:proofErr w:type="spellStart"/>
      <w:r w:rsidRPr="00176696">
        <w:rPr>
          <w:rFonts w:ascii="Calibri" w:eastAsia="Times New Roman" w:hAnsi="Calibri" w:cs="Calibri"/>
        </w:rPr>
        <w:t>asupra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întregului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grup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care au </w:t>
      </w:r>
      <w:proofErr w:type="spellStart"/>
      <w:r w:rsidRPr="00176696">
        <w:rPr>
          <w:rFonts w:ascii="Calibri" w:eastAsia="Times New Roman" w:hAnsi="Calibri" w:cs="Calibri"/>
        </w:rPr>
        <w:t>fost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3A55EDA0" w14:textId="26ECD79E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lastRenderedPageBreak/>
        <w:t>5.16. 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folosească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mijloacele</w:t>
      </w:r>
      <w:proofErr w:type="spellEnd"/>
      <w:r w:rsidRPr="00176696">
        <w:rPr>
          <w:rFonts w:ascii="Calibri" w:eastAsia="Times New Roman" w:hAnsi="Calibri" w:cs="Calibri"/>
        </w:rPr>
        <w:t xml:space="preserve"> de transport, camera de hotel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bunurile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dotarea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acesteia</w:t>
      </w:r>
      <w:proofErr w:type="spellEnd"/>
      <w:r w:rsidRPr="00176696">
        <w:rPr>
          <w:rFonts w:ascii="Calibri" w:eastAsia="Times New Roman" w:hAnsi="Calibri" w:cs="Calibri"/>
        </w:rPr>
        <w:t xml:space="preserve"> ca un bun </w:t>
      </w:r>
      <w:proofErr w:type="spellStart"/>
      <w:r w:rsidRPr="00176696">
        <w:rPr>
          <w:rFonts w:ascii="Calibri" w:eastAsia="Times New Roman" w:hAnsi="Calibri" w:cs="Calibri"/>
        </w:rPr>
        <w:t>proprietar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potrivit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destinaţiei</w:t>
      </w:r>
      <w:proofErr w:type="spellEnd"/>
      <w:r w:rsidRPr="00176696">
        <w:rPr>
          <w:rFonts w:ascii="Calibri" w:eastAsia="Times New Roman" w:hAnsi="Calibri" w:cs="Calibri"/>
        </w:rPr>
        <w:t xml:space="preserve"> lor.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nu se face </w:t>
      </w:r>
      <w:proofErr w:type="spellStart"/>
      <w:r w:rsidRPr="00176696">
        <w:rPr>
          <w:rFonts w:ascii="Calibri" w:eastAsia="Times New Roman" w:hAnsi="Calibri" w:cs="Calibri"/>
        </w:rPr>
        <w:t>vinovată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eventualele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pagube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produse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vătămări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suferite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 ca </w:t>
      </w:r>
      <w:proofErr w:type="spellStart"/>
      <w:r w:rsidRPr="00176696">
        <w:rPr>
          <w:rFonts w:ascii="Calibri" w:eastAsia="Times New Roman" w:hAnsi="Calibri" w:cs="Calibri"/>
        </w:rPr>
        <w:t>urmare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nerespectării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alineat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0D89EC25" w14:textId="67189619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5.17. 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respecte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locul</w:t>
      </w:r>
      <w:proofErr w:type="spellEnd"/>
      <w:r w:rsidRPr="00176696">
        <w:rPr>
          <w:rFonts w:ascii="Calibri" w:eastAsia="Times New Roman" w:hAnsi="Calibri" w:cs="Calibri"/>
        </w:rPr>
        <w:t xml:space="preserve">, data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plecării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atât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dus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cât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întors</w:t>
      </w:r>
      <w:proofErr w:type="spellEnd"/>
      <w:r w:rsidRPr="00176696">
        <w:rPr>
          <w:rFonts w:ascii="Calibri" w:eastAsia="Times New Roman" w:hAnsi="Calibri" w:cs="Calibri"/>
        </w:rPr>
        <w:t xml:space="preserve">, precum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locurile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datele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stabilite</w:t>
      </w:r>
      <w:proofErr w:type="spellEnd"/>
      <w:r w:rsidRPr="00176696">
        <w:rPr>
          <w:rFonts w:ascii="Calibri" w:eastAsia="Times New Roman" w:hAnsi="Calibri" w:cs="Calibri"/>
        </w:rPr>
        <w:t xml:space="preserve"> pe </w:t>
      </w:r>
      <w:proofErr w:type="spellStart"/>
      <w:r w:rsidRPr="00176696">
        <w:rPr>
          <w:rFonts w:ascii="Calibri" w:eastAsia="Times New Roman" w:hAnsi="Calibri" w:cs="Calibri"/>
        </w:rPr>
        <w:t>parcursul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programului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cheltuielile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daunele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produse</w:t>
      </w:r>
      <w:proofErr w:type="spellEnd"/>
      <w:r w:rsidRPr="00176696">
        <w:rPr>
          <w:rFonts w:ascii="Calibri" w:eastAsia="Times New Roman" w:hAnsi="Calibri" w:cs="Calibri"/>
        </w:rPr>
        <w:t xml:space="preserve"> ca </w:t>
      </w:r>
      <w:proofErr w:type="spellStart"/>
      <w:r w:rsidRPr="00176696">
        <w:rPr>
          <w:rFonts w:ascii="Calibri" w:eastAsia="Times New Roman" w:hAnsi="Calibri" w:cs="Calibri"/>
        </w:rPr>
        <w:t>urmare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nerespectării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prevederilor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privind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locurile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întâlnire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orarele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vor</w:t>
      </w:r>
      <w:proofErr w:type="spellEnd"/>
      <w:r w:rsidRPr="00176696">
        <w:rPr>
          <w:rFonts w:ascii="Calibri" w:eastAsia="Times New Roman" w:hAnsi="Calibri" w:cs="Calibri"/>
        </w:rPr>
        <w:t xml:space="preserve"> fi </w:t>
      </w:r>
      <w:proofErr w:type="spellStart"/>
      <w:r w:rsidRPr="00176696">
        <w:rPr>
          <w:rFonts w:ascii="Calibri" w:eastAsia="Times New Roman" w:hAnsi="Calibri" w:cs="Calibri"/>
        </w:rPr>
        <w:t>suportate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3F37A355" w14:textId="07AE9CD5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5.18. 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intrat</w:t>
      </w:r>
      <w:proofErr w:type="spellEnd"/>
      <w:r w:rsidRPr="00176696">
        <w:rPr>
          <w:rFonts w:ascii="Calibri" w:eastAsia="Times New Roman" w:hAnsi="Calibri" w:cs="Calibri"/>
        </w:rPr>
        <w:t xml:space="preserve"> pe </w:t>
      </w:r>
      <w:proofErr w:type="spellStart"/>
      <w:r w:rsidRPr="00176696">
        <w:rPr>
          <w:rFonts w:ascii="Calibri" w:eastAsia="Times New Roman" w:hAnsi="Calibri" w:cs="Calibri"/>
        </w:rPr>
        <w:t>teritoriul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statului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se </w:t>
      </w:r>
      <w:proofErr w:type="spellStart"/>
      <w:r w:rsidRPr="00176696">
        <w:rPr>
          <w:rFonts w:ascii="Calibri" w:eastAsia="Times New Roman" w:hAnsi="Calibri" w:cs="Calibri"/>
        </w:rPr>
        <w:t>realizează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refuză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mai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întoarcă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România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autorităţile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ţara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respectivă</w:t>
      </w:r>
      <w:proofErr w:type="spellEnd"/>
      <w:r w:rsidRPr="00176696">
        <w:rPr>
          <w:rFonts w:ascii="Calibri" w:eastAsia="Times New Roman" w:hAnsi="Calibri" w:cs="Calibri"/>
        </w:rPr>
        <w:t xml:space="preserve"> fac </w:t>
      </w:r>
      <w:proofErr w:type="spellStart"/>
      <w:r w:rsidRPr="00176696">
        <w:rPr>
          <w:rFonts w:ascii="Calibri" w:eastAsia="Times New Roman" w:hAnsi="Calibri" w:cs="Calibri"/>
        </w:rPr>
        <w:t>cheltuieli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orice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natură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respectiv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suporta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cheltuieli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6AA3824A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2D546903" w14:textId="594296E4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VI.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Renunţări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, </w:t>
      </w:r>
      <w:proofErr w:type="spellStart"/>
      <w:r w:rsidRPr="00176696">
        <w:rPr>
          <w:rFonts w:ascii="Calibri" w:eastAsia="Times New Roman" w:hAnsi="Calibri" w:cs="Calibri"/>
          <w:b/>
          <w:bCs/>
        </w:rPr>
        <w:t>penalizări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, </w:t>
      </w:r>
      <w:proofErr w:type="spellStart"/>
      <w:r w:rsidRPr="00176696">
        <w:rPr>
          <w:rFonts w:ascii="Calibri" w:eastAsia="Times New Roman" w:hAnsi="Calibri" w:cs="Calibri"/>
          <w:b/>
          <w:bCs/>
        </w:rPr>
        <w:t>despăgubiri</w:t>
      </w:r>
      <w:proofErr w:type="spellEnd"/>
    </w:p>
    <w:p w14:paraId="1A4D6259" w14:textId="7A19884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6.1. 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renunţă</w:t>
      </w:r>
      <w:proofErr w:type="spellEnd"/>
      <w:r w:rsidRPr="00176696">
        <w:rPr>
          <w:rFonts w:ascii="Calibri" w:eastAsia="Times New Roman" w:hAnsi="Calibri" w:cs="Calibri"/>
        </w:rPr>
        <w:t xml:space="preserve"> din vina </w:t>
      </w:r>
      <w:proofErr w:type="spellStart"/>
      <w:r w:rsidRPr="00176696">
        <w:rPr>
          <w:rFonts w:ascii="Calibri" w:eastAsia="Times New Roman" w:hAnsi="Calibri" w:cs="Calibri"/>
        </w:rPr>
        <w:t>sa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pachetul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care face </w:t>
      </w:r>
      <w:proofErr w:type="spellStart"/>
      <w:r w:rsidRPr="00176696">
        <w:rPr>
          <w:rFonts w:ascii="Calibri" w:eastAsia="Times New Roman" w:hAnsi="Calibri" w:cs="Calibri"/>
        </w:rPr>
        <w:t>obiectul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prezentului</w:t>
      </w:r>
      <w:proofErr w:type="spellEnd"/>
      <w:r w:rsidRPr="00176696">
        <w:rPr>
          <w:rFonts w:ascii="Calibri" w:eastAsia="Times New Roman" w:hAnsi="Calibri" w:cs="Calibri"/>
        </w:rPr>
        <w:t xml:space="preserve"> contract, </w:t>
      </w:r>
      <w:proofErr w:type="spellStart"/>
      <w:r w:rsidRPr="00176696">
        <w:rPr>
          <w:rFonts w:ascii="Calibri" w:eastAsia="Times New Roman" w:hAnsi="Calibri" w:cs="Calibri"/>
        </w:rPr>
        <w:t>el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datorează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penalizări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cum </w:t>
      </w:r>
      <w:proofErr w:type="spellStart"/>
      <w:r w:rsidRPr="00176696">
        <w:rPr>
          <w:rFonts w:ascii="Calibri" w:eastAsia="Times New Roman" w:hAnsi="Calibri" w:cs="Calibri"/>
        </w:rPr>
        <w:t>urmează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1483467E" w14:textId="3AED7CB3" w:rsidR="00132028" w:rsidRPr="00176696" w:rsidRDefault="00263CE2" w:rsidP="005C3B79">
      <w:pPr>
        <w:pStyle w:val="NoSpacing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  <w:shd w:val="clear" w:color="auto" w:fill="FFFFFF"/>
        </w:rPr>
        <w:t>a)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50% din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pretul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pachetului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servicii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daca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renuntarea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se face cu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mai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mult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30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zile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calendaristice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inainte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data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plecarii</w:t>
      </w:r>
      <w:proofErr w:type="spellEnd"/>
      <w:r w:rsidR="005C3B79" w:rsidRPr="00176696">
        <w:rPr>
          <w:rFonts w:ascii="Calibri" w:eastAsia="Times New Roman" w:hAnsi="Calibri" w:cs="Calibri"/>
          <w:shd w:val="clear" w:color="auto" w:fill="FFFFFF"/>
        </w:rPr>
        <w:t>.</w:t>
      </w:r>
      <w:r w:rsidR="00132028" w:rsidRPr="00176696">
        <w:rPr>
          <w:rFonts w:ascii="Calibri" w:eastAsia="Times New Roman" w:hAnsi="Calibri" w:cs="Calibri"/>
        </w:rPr>
        <w:br/>
      </w:r>
      <w:r w:rsidRPr="00176696">
        <w:rPr>
          <w:rFonts w:ascii="Calibri" w:eastAsia="Times New Roman" w:hAnsi="Calibri" w:cs="Calibri"/>
          <w:shd w:val="clear" w:color="auto" w:fill="FFFFFF"/>
        </w:rPr>
        <w:t>b)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100 % din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pretul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pachetului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servicii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daca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renuntarea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se face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intr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-un interval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mai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mic de 30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zile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inainte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plecare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>.</w:t>
      </w:r>
      <w:r w:rsidR="00132028" w:rsidRPr="00176696">
        <w:rPr>
          <w:rFonts w:ascii="Calibri" w:eastAsia="Times New Roman" w:hAnsi="Calibri" w:cs="Calibri"/>
        </w:rPr>
        <w:br/>
      </w:r>
      <w:r w:rsidRPr="00176696">
        <w:rPr>
          <w:rFonts w:ascii="Calibri" w:eastAsia="Times New Roman" w:hAnsi="Calibri" w:cs="Calibri"/>
          <w:shd w:val="clear" w:color="auto" w:fill="FFFFFF"/>
        </w:rPr>
        <w:t>c)</w:t>
      </w:r>
      <w:r w:rsidR="005C3B79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100 % din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pretul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pachetului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servicii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pentru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neprezentarea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la program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indiferent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motivul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invocat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>.</w:t>
      </w:r>
      <w:r w:rsidR="00132028" w:rsidRPr="00176696">
        <w:rPr>
          <w:rFonts w:ascii="Calibri" w:eastAsia="Times New Roman" w:hAnsi="Calibri" w:cs="Calibri"/>
        </w:rPr>
        <w:br/>
      </w:r>
      <w:r w:rsidRPr="00176696">
        <w:rPr>
          <w:rFonts w:ascii="Calibri" w:eastAsia="Times New Roman" w:hAnsi="Calibri" w:cs="Calibri"/>
          <w:shd w:val="clear" w:color="auto" w:fill="FFFFFF"/>
        </w:rPr>
        <w:t>d)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100% din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pretul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pachetului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servicii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cazul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achizitionarii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pachetelor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cu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orice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tip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reducere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>: Early Booking</w:t>
      </w:r>
      <w:r w:rsidR="00176696" w:rsidRPr="00176696">
        <w:rPr>
          <w:rFonts w:ascii="Calibri" w:eastAsia="Times New Roman" w:hAnsi="Calibri" w:cs="Calibri"/>
          <w:shd w:val="clear" w:color="auto" w:fill="FFFFFF"/>
        </w:rPr>
        <w:t>, Last minute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>.</w:t>
      </w:r>
    </w:p>
    <w:p w14:paraId="0B3415FC" w14:textId="41791809" w:rsidR="00132028" w:rsidRPr="00176696" w:rsidRDefault="00263CE2" w:rsidP="004E484C">
      <w:pPr>
        <w:pStyle w:val="NoSpacing"/>
        <w:jc w:val="both"/>
        <w:rPr>
          <w:rFonts w:ascii="Calibri" w:eastAsia="Times New Roman" w:hAnsi="Calibri" w:cs="Calibri"/>
          <w:shd w:val="clear" w:color="auto" w:fill="FFFFFF"/>
        </w:rPr>
      </w:pPr>
      <w:r w:rsidRPr="00176696">
        <w:rPr>
          <w:rFonts w:ascii="Calibri" w:eastAsia="Times New Roman" w:hAnsi="Calibri" w:cs="Calibri"/>
          <w:shd w:val="clear" w:color="auto" w:fill="FFFFFF"/>
        </w:rPr>
        <w:t>e)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100 % din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pretul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pachetului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servicii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cand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Calatorul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nu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poate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pleca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calatorie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pentru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ca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documentele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personale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necesare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efectuarii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calatoriei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nu sunt complete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sau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nu sunt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conforme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cu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cerintele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normelor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legale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vigoare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, cand </w:t>
      </w:r>
      <w:r w:rsidR="004E484C" w:rsidRPr="00176696">
        <w:rPr>
          <w:rFonts w:ascii="Calibri" w:eastAsia="Times New Roman" w:hAnsi="Calibri" w:cs="Calibri"/>
          <w:shd w:val="clear" w:color="auto" w:fill="FFFFFF"/>
        </w:rPr>
        <w:t>c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alatorul este intors de la granite Romaniei de catre politia de frontiera din motive ce nu tin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Agentie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sau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Calatorul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nu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este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acceptat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catre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organele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frontiera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tara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destinatie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(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valabil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pentru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calatoriile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in afara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Romaniei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>).</w:t>
      </w:r>
      <w:r w:rsidR="00132028" w:rsidRPr="00176696">
        <w:rPr>
          <w:rFonts w:ascii="Calibri" w:eastAsia="Times New Roman" w:hAnsi="Calibri" w:cs="Calibri"/>
        </w:rPr>
        <w:br/>
      </w:r>
      <w:r w:rsidRPr="00176696">
        <w:rPr>
          <w:rFonts w:ascii="Calibri" w:eastAsia="Times New Roman" w:hAnsi="Calibri" w:cs="Calibri"/>
          <w:shd w:val="clear" w:color="auto" w:fill="FFFFFF"/>
        </w:rPr>
        <w:t>f)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100% din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pretul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pachetului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servicii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r w:rsidR="00176696" w:rsidRPr="00176696">
        <w:rPr>
          <w:rFonts w:ascii="Calibri" w:eastAsia="Times New Roman" w:hAnsi="Calibri" w:cs="Calibri"/>
          <w:shd w:val="clear" w:color="auto" w:fill="FFFFFF"/>
        </w:rPr>
        <w:t>in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cazul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in care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plata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pentru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serviciile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turistice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interne a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fost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facuta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partial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sau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integral cu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vouchere</w:t>
      </w:r>
      <w:proofErr w:type="spellEnd"/>
      <w:r w:rsidR="00591AC1" w:rsidRPr="00176696">
        <w:rPr>
          <w:rFonts w:ascii="Calibri" w:eastAsia="Times New Roman" w:hAnsi="Calibri" w:cs="Calibri"/>
          <w:shd w:val="clear" w:color="auto" w:fill="FFFFFF"/>
        </w:rPr>
        <w:t>/ card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vacanta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>.</w:t>
      </w:r>
      <w:r w:rsidR="00132028" w:rsidRPr="00176696">
        <w:rPr>
          <w:rFonts w:ascii="Calibri" w:eastAsia="Times New Roman" w:hAnsi="Calibri" w:cs="Calibri"/>
        </w:rPr>
        <w:br/>
      </w:r>
      <w:r w:rsidRPr="00176696">
        <w:rPr>
          <w:rFonts w:ascii="Calibri" w:eastAsia="Times New Roman" w:hAnsi="Calibri" w:cs="Calibri"/>
          <w:shd w:val="clear" w:color="auto" w:fill="FFFFFF"/>
        </w:rPr>
        <w:t>g)</w:t>
      </w:r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100%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pentru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  <w:shd w:val="clear" w:color="auto" w:fill="FFFFFF"/>
        </w:rPr>
        <w:t>biletele</w:t>
      </w:r>
      <w:proofErr w:type="spellEnd"/>
      <w:r w:rsidR="00132028" w:rsidRPr="00176696">
        <w:rPr>
          <w:rFonts w:ascii="Calibri" w:eastAsia="Times New Roman" w:hAnsi="Calibri" w:cs="Calibri"/>
          <w:shd w:val="clear" w:color="auto" w:fill="FFFFFF"/>
        </w:rPr>
        <w:t xml:space="preserve"> de avion.</w:t>
      </w:r>
    </w:p>
    <w:p w14:paraId="1E6EAC02" w14:textId="64744CDE" w:rsidR="00263CE2" w:rsidRPr="00176696" w:rsidRDefault="00263CE2" w:rsidP="004E484C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176696">
        <w:rPr>
          <w:rFonts w:ascii="Calibri" w:hAnsi="Calibri" w:cs="Calibri"/>
        </w:rPr>
        <w:t xml:space="preserve">h) O taxa de </w:t>
      </w:r>
      <w:proofErr w:type="spellStart"/>
      <w:r w:rsidRPr="00176696">
        <w:rPr>
          <w:rFonts w:ascii="Calibri" w:hAnsi="Calibri" w:cs="Calibri"/>
        </w:rPr>
        <w:t>serviciu</w:t>
      </w:r>
      <w:proofErr w:type="spellEnd"/>
      <w:r w:rsidRPr="00176696">
        <w:rPr>
          <w:rFonts w:ascii="Calibri" w:hAnsi="Calibri" w:cs="Calibri"/>
        </w:rPr>
        <w:t xml:space="preserve"> in </w:t>
      </w:r>
      <w:proofErr w:type="spellStart"/>
      <w:r w:rsidRPr="00176696">
        <w:rPr>
          <w:rFonts w:ascii="Calibri" w:hAnsi="Calibri" w:cs="Calibri"/>
        </w:rPr>
        <w:t>cuantum</w:t>
      </w:r>
      <w:proofErr w:type="spellEnd"/>
      <w:r w:rsidRPr="00176696">
        <w:rPr>
          <w:rFonts w:ascii="Calibri" w:hAnsi="Calibri" w:cs="Calibri"/>
        </w:rPr>
        <w:t xml:space="preserve"> de 25 </w:t>
      </w:r>
      <w:r w:rsidR="004E484C" w:rsidRPr="00176696">
        <w:rPr>
          <w:rFonts w:ascii="Calibri" w:hAnsi="Calibri" w:cs="Calibri"/>
        </w:rPr>
        <w:t>e</w:t>
      </w:r>
      <w:r w:rsidRPr="00176696">
        <w:rPr>
          <w:rFonts w:ascii="Calibri" w:hAnsi="Calibri" w:cs="Calibri"/>
        </w:rPr>
        <w:t>uro/</w:t>
      </w:r>
      <w:r w:rsidR="004E484C"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persoana</w:t>
      </w:r>
      <w:proofErr w:type="spellEnd"/>
      <w:r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pentru</w:t>
      </w:r>
      <w:proofErr w:type="spellEnd"/>
      <w:r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anulare</w:t>
      </w:r>
      <w:proofErr w:type="spellEnd"/>
      <w:r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dupa</w:t>
      </w:r>
      <w:proofErr w:type="spellEnd"/>
      <w:r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primirea</w:t>
      </w:r>
      <w:proofErr w:type="spellEnd"/>
      <w:r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confirmarii</w:t>
      </w:r>
      <w:proofErr w:type="spellEnd"/>
      <w:r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serviciilor</w:t>
      </w:r>
      <w:proofErr w:type="spellEnd"/>
      <w:r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comandate</w:t>
      </w:r>
      <w:proofErr w:type="spellEnd"/>
      <w:r w:rsidRPr="00176696">
        <w:rPr>
          <w:rFonts w:ascii="Calibri" w:hAnsi="Calibri" w:cs="Calibri"/>
        </w:rPr>
        <w:t xml:space="preserve">, cu </w:t>
      </w:r>
      <w:proofErr w:type="spellStart"/>
      <w:r w:rsidRPr="00176696">
        <w:rPr>
          <w:rFonts w:ascii="Calibri" w:hAnsi="Calibri" w:cs="Calibri"/>
        </w:rPr>
        <w:t>pana</w:t>
      </w:r>
      <w:proofErr w:type="spellEnd"/>
      <w:r w:rsidRPr="00176696">
        <w:rPr>
          <w:rFonts w:ascii="Calibri" w:hAnsi="Calibri" w:cs="Calibri"/>
        </w:rPr>
        <w:t xml:space="preserve"> la </w:t>
      </w:r>
      <w:r w:rsidR="004E484C" w:rsidRPr="00176696">
        <w:rPr>
          <w:rFonts w:ascii="Calibri" w:hAnsi="Calibri" w:cs="Calibri"/>
        </w:rPr>
        <w:t>3</w:t>
      </w:r>
      <w:r w:rsidRPr="00176696">
        <w:rPr>
          <w:rFonts w:ascii="Calibri" w:hAnsi="Calibri" w:cs="Calibri"/>
        </w:rPr>
        <w:t xml:space="preserve">0 de </w:t>
      </w:r>
      <w:proofErr w:type="spellStart"/>
      <w:r w:rsidRPr="00176696">
        <w:rPr>
          <w:rFonts w:ascii="Calibri" w:hAnsi="Calibri" w:cs="Calibri"/>
        </w:rPr>
        <w:t>zile</w:t>
      </w:r>
      <w:proofErr w:type="spellEnd"/>
      <w:r w:rsidRPr="00176696">
        <w:rPr>
          <w:rFonts w:ascii="Calibri" w:hAnsi="Calibri" w:cs="Calibri"/>
        </w:rPr>
        <w:t xml:space="preserve"> </w:t>
      </w:r>
      <w:proofErr w:type="spellStart"/>
      <w:r w:rsidRPr="00176696">
        <w:rPr>
          <w:rFonts w:ascii="Calibri" w:hAnsi="Calibri" w:cs="Calibri"/>
        </w:rPr>
        <w:t>inainte</w:t>
      </w:r>
      <w:proofErr w:type="spellEnd"/>
      <w:r w:rsidRPr="00176696">
        <w:rPr>
          <w:rFonts w:ascii="Calibri" w:hAnsi="Calibri" w:cs="Calibri"/>
        </w:rPr>
        <w:t xml:space="preserve"> de </w:t>
      </w:r>
      <w:proofErr w:type="spellStart"/>
      <w:r w:rsidRPr="00176696">
        <w:rPr>
          <w:rFonts w:ascii="Calibri" w:hAnsi="Calibri" w:cs="Calibri"/>
        </w:rPr>
        <w:t>plecare</w:t>
      </w:r>
      <w:proofErr w:type="spellEnd"/>
      <w:r w:rsidRPr="00176696">
        <w:rPr>
          <w:rFonts w:ascii="Calibri" w:hAnsi="Calibri" w:cs="Calibri"/>
        </w:rPr>
        <w:t xml:space="preserve">/ </w:t>
      </w:r>
      <w:proofErr w:type="spellStart"/>
      <w:r w:rsidRPr="00176696">
        <w:rPr>
          <w:rFonts w:ascii="Calibri" w:hAnsi="Calibri" w:cs="Calibri"/>
        </w:rPr>
        <w:t>intrare</w:t>
      </w:r>
      <w:proofErr w:type="spellEnd"/>
      <w:r w:rsidRPr="00176696">
        <w:rPr>
          <w:rFonts w:ascii="Calibri" w:hAnsi="Calibri" w:cs="Calibri"/>
        </w:rPr>
        <w:t>.</w:t>
      </w:r>
    </w:p>
    <w:p w14:paraId="683C1F97" w14:textId="1DC61792" w:rsidR="00132028" w:rsidRPr="00176696" w:rsidRDefault="00263CE2" w:rsidP="004E484C">
      <w:pPr>
        <w:pStyle w:val="NoSpacing"/>
        <w:jc w:val="both"/>
        <w:rPr>
          <w:rFonts w:ascii="Calibri" w:hAnsi="Calibri" w:cs="Calibri"/>
        </w:rPr>
      </w:pPr>
      <w:proofErr w:type="spellStart"/>
      <w:r w:rsidRPr="00176696">
        <w:rPr>
          <w:rFonts w:ascii="Calibri" w:hAnsi="Calibri" w:cs="Calibri"/>
        </w:rPr>
        <w:t>i</w:t>
      </w:r>
      <w:proofErr w:type="spellEnd"/>
      <w:r w:rsidRPr="00176696">
        <w:rPr>
          <w:rFonts w:ascii="Calibri" w:hAnsi="Calibri" w:cs="Calibri"/>
        </w:rPr>
        <w:t>)</w:t>
      </w:r>
      <w:r w:rsidR="00132028" w:rsidRPr="00176696">
        <w:rPr>
          <w:rFonts w:ascii="Calibri" w:hAnsi="Calibri" w:cs="Calibri"/>
        </w:rPr>
        <w:t xml:space="preserve"> Sunt </w:t>
      </w:r>
      <w:proofErr w:type="spellStart"/>
      <w:r w:rsidR="00132028" w:rsidRPr="00176696">
        <w:rPr>
          <w:rFonts w:ascii="Calibri" w:hAnsi="Calibri" w:cs="Calibri"/>
        </w:rPr>
        <w:t>exceptate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programele</w:t>
      </w:r>
      <w:proofErr w:type="spellEnd"/>
      <w:r w:rsidR="00132028" w:rsidRPr="00176696">
        <w:rPr>
          <w:rFonts w:ascii="Calibri" w:hAnsi="Calibri" w:cs="Calibri"/>
        </w:rPr>
        <w:t xml:space="preserve"> care au </w:t>
      </w:r>
      <w:proofErr w:type="spellStart"/>
      <w:r w:rsidR="00132028" w:rsidRPr="00176696">
        <w:rPr>
          <w:rFonts w:ascii="Calibri" w:hAnsi="Calibri" w:cs="Calibri"/>
        </w:rPr>
        <w:t>mentionate</w:t>
      </w:r>
      <w:proofErr w:type="spellEnd"/>
      <w:r w:rsidR="00132028" w:rsidRPr="00176696">
        <w:rPr>
          <w:rFonts w:ascii="Calibri" w:hAnsi="Calibri" w:cs="Calibri"/>
        </w:rPr>
        <w:t xml:space="preserve"> in </w:t>
      </w:r>
      <w:proofErr w:type="spellStart"/>
      <w:r w:rsidR="00132028" w:rsidRPr="00176696">
        <w:rPr>
          <w:rFonts w:ascii="Calibri" w:hAnsi="Calibri" w:cs="Calibri"/>
        </w:rPr>
        <w:t>oferta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conditii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speciale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inscriere</w:t>
      </w:r>
      <w:proofErr w:type="spellEnd"/>
      <w:r w:rsidR="00132028" w:rsidRPr="00176696">
        <w:rPr>
          <w:rFonts w:ascii="Calibri" w:hAnsi="Calibri" w:cs="Calibri"/>
        </w:rPr>
        <w:t xml:space="preserve">/ </w:t>
      </w:r>
      <w:proofErr w:type="spellStart"/>
      <w:r w:rsidR="00132028" w:rsidRPr="00176696">
        <w:rPr>
          <w:rFonts w:ascii="Calibri" w:hAnsi="Calibri" w:cs="Calibri"/>
        </w:rPr>
        <w:t>retragere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si</w:t>
      </w:r>
      <w:proofErr w:type="spellEnd"/>
      <w:r w:rsidR="00132028" w:rsidRPr="00176696">
        <w:rPr>
          <w:rFonts w:ascii="Calibri" w:hAnsi="Calibri" w:cs="Calibri"/>
        </w:rPr>
        <w:t xml:space="preserve"> care se </w:t>
      </w:r>
      <w:proofErr w:type="spellStart"/>
      <w:r w:rsidR="00132028" w:rsidRPr="00176696">
        <w:rPr>
          <w:rFonts w:ascii="Calibri" w:hAnsi="Calibri" w:cs="Calibri"/>
        </w:rPr>
        <w:t>vor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aplica</w:t>
      </w:r>
      <w:proofErr w:type="spellEnd"/>
      <w:r w:rsidR="00132028" w:rsidRPr="00176696">
        <w:rPr>
          <w:rFonts w:ascii="Calibri" w:hAnsi="Calibri" w:cs="Calibri"/>
        </w:rPr>
        <w:t xml:space="preserve"> cu </w:t>
      </w:r>
      <w:proofErr w:type="spellStart"/>
      <w:r w:rsidR="00132028" w:rsidRPr="00176696">
        <w:rPr>
          <w:rFonts w:ascii="Calibri" w:hAnsi="Calibri" w:cs="Calibri"/>
        </w:rPr>
        <w:t>prioritate</w:t>
      </w:r>
      <w:proofErr w:type="spellEnd"/>
      <w:r w:rsidR="00132028" w:rsidRPr="00176696">
        <w:rPr>
          <w:rFonts w:ascii="Calibri" w:hAnsi="Calibri" w:cs="Calibri"/>
        </w:rPr>
        <w:t>.</w:t>
      </w:r>
    </w:p>
    <w:p w14:paraId="6594C2CA" w14:textId="3FCBEE47" w:rsidR="00132028" w:rsidRPr="00176696" w:rsidRDefault="00263CE2" w:rsidP="004E484C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176696">
        <w:rPr>
          <w:rFonts w:ascii="Calibri" w:hAnsi="Calibri" w:cs="Calibri"/>
        </w:rPr>
        <w:t>j)</w:t>
      </w:r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Pentru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pachetele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servicii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turistice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ce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beneficiaza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preturi</w:t>
      </w:r>
      <w:proofErr w:type="spellEnd"/>
      <w:r w:rsidR="00132028" w:rsidRPr="00176696">
        <w:rPr>
          <w:rFonts w:ascii="Calibri" w:hAnsi="Calibri" w:cs="Calibri"/>
        </w:rPr>
        <w:t xml:space="preserve">/ </w:t>
      </w:r>
      <w:proofErr w:type="spellStart"/>
      <w:r w:rsidR="00132028" w:rsidRPr="00176696">
        <w:rPr>
          <w:rFonts w:ascii="Calibri" w:hAnsi="Calibri" w:cs="Calibri"/>
        </w:rPr>
        <w:t>tarife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speciale</w:t>
      </w:r>
      <w:proofErr w:type="spellEnd"/>
      <w:r w:rsidR="00132028" w:rsidRPr="00176696">
        <w:rPr>
          <w:rFonts w:ascii="Calibri" w:hAnsi="Calibri" w:cs="Calibri"/>
        </w:rPr>
        <w:t xml:space="preserve"> (ex: tip “Early Booking”, “Last Minute” </w:t>
      </w:r>
      <w:proofErr w:type="spellStart"/>
      <w:r w:rsidR="00132028" w:rsidRPr="00176696">
        <w:rPr>
          <w:rFonts w:ascii="Calibri" w:hAnsi="Calibri" w:cs="Calibri"/>
        </w:rPr>
        <w:t>etc</w:t>
      </w:r>
      <w:proofErr w:type="spellEnd"/>
      <w:r w:rsidR="00132028" w:rsidRPr="00176696">
        <w:rPr>
          <w:rFonts w:ascii="Calibri" w:hAnsi="Calibri" w:cs="Calibri"/>
        </w:rPr>
        <w:t xml:space="preserve">), </w:t>
      </w:r>
      <w:proofErr w:type="spellStart"/>
      <w:r w:rsidR="00132028" w:rsidRPr="00176696">
        <w:rPr>
          <w:rFonts w:ascii="Calibri" w:hAnsi="Calibri" w:cs="Calibri"/>
        </w:rPr>
        <w:t>penalizarea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pentru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anulare</w:t>
      </w:r>
      <w:proofErr w:type="spellEnd"/>
      <w:r w:rsidR="00132028" w:rsidRPr="00176696">
        <w:rPr>
          <w:rFonts w:ascii="Calibri" w:hAnsi="Calibri" w:cs="Calibri"/>
        </w:rPr>
        <w:t xml:space="preserve">/ </w:t>
      </w:r>
      <w:proofErr w:type="spellStart"/>
      <w:r w:rsidR="00132028" w:rsidRPr="00176696">
        <w:rPr>
          <w:rFonts w:ascii="Calibri" w:hAnsi="Calibri" w:cs="Calibri"/>
        </w:rPr>
        <w:t>modificare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este</w:t>
      </w:r>
      <w:proofErr w:type="spellEnd"/>
      <w:r w:rsidR="00132028" w:rsidRPr="00176696">
        <w:rPr>
          <w:rFonts w:ascii="Calibri" w:hAnsi="Calibri" w:cs="Calibri"/>
        </w:rPr>
        <w:t xml:space="preserve"> de 100% din </w:t>
      </w:r>
      <w:proofErr w:type="spellStart"/>
      <w:r w:rsidR="00132028" w:rsidRPr="00176696">
        <w:rPr>
          <w:rFonts w:ascii="Calibri" w:hAnsi="Calibri" w:cs="Calibri"/>
        </w:rPr>
        <w:t>contravaloarea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pachetului</w:t>
      </w:r>
      <w:proofErr w:type="spellEnd"/>
      <w:r w:rsidR="00132028" w:rsidRPr="00176696">
        <w:rPr>
          <w:rFonts w:ascii="Calibri" w:hAnsi="Calibri" w:cs="Calibri"/>
        </w:rPr>
        <w:t xml:space="preserve">. In </w:t>
      </w:r>
      <w:proofErr w:type="spellStart"/>
      <w:r w:rsidR="00132028" w:rsidRPr="00176696">
        <w:rPr>
          <w:rFonts w:ascii="Calibri" w:hAnsi="Calibri" w:cs="Calibri"/>
        </w:rPr>
        <w:t>situatia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modificarii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nume</w:t>
      </w:r>
      <w:proofErr w:type="spellEnd"/>
      <w:r w:rsidR="00132028" w:rsidRPr="00176696">
        <w:rPr>
          <w:rFonts w:ascii="Calibri" w:hAnsi="Calibri" w:cs="Calibri"/>
        </w:rPr>
        <w:t xml:space="preserve">, </w:t>
      </w:r>
      <w:proofErr w:type="spellStart"/>
      <w:r w:rsidR="00132028" w:rsidRPr="00176696">
        <w:rPr>
          <w:rFonts w:ascii="Calibri" w:hAnsi="Calibri" w:cs="Calibri"/>
        </w:rPr>
        <w:t>numar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persoane</w:t>
      </w:r>
      <w:proofErr w:type="spellEnd"/>
      <w:r w:rsidR="00132028" w:rsidRPr="00176696">
        <w:rPr>
          <w:rFonts w:ascii="Calibri" w:hAnsi="Calibri" w:cs="Calibri"/>
        </w:rPr>
        <w:t xml:space="preserve">, </w:t>
      </w:r>
      <w:proofErr w:type="spellStart"/>
      <w:r w:rsidR="00132028" w:rsidRPr="00176696">
        <w:rPr>
          <w:rFonts w:ascii="Calibri" w:hAnsi="Calibri" w:cs="Calibri"/>
        </w:rPr>
        <w:t>tariful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rezervarii</w:t>
      </w:r>
      <w:proofErr w:type="spellEnd"/>
      <w:r w:rsidR="00132028" w:rsidRPr="00176696">
        <w:rPr>
          <w:rFonts w:ascii="Calibri" w:hAnsi="Calibri" w:cs="Calibri"/>
        </w:rPr>
        <w:t xml:space="preserve"> va fi </w:t>
      </w:r>
      <w:proofErr w:type="spellStart"/>
      <w:r w:rsidR="00132028" w:rsidRPr="00176696">
        <w:rPr>
          <w:rFonts w:ascii="Calibri" w:hAnsi="Calibri" w:cs="Calibri"/>
        </w:rPr>
        <w:t>recalculat</w:t>
      </w:r>
      <w:proofErr w:type="spellEnd"/>
      <w:r w:rsidR="00132028" w:rsidRPr="00176696">
        <w:rPr>
          <w:rFonts w:ascii="Calibri" w:hAnsi="Calibri" w:cs="Calibri"/>
        </w:rPr>
        <w:t xml:space="preserve"> la </w:t>
      </w:r>
      <w:proofErr w:type="spellStart"/>
      <w:r w:rsidR="00132028" w:rsidRPr="00176696">
        <w:rPr>
          <w:rFonts w:ascii="Calibri" w:hAnsi="Calibri" w:cs="Calibri"/>
        </w:rPr>
        <w:t>suma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intreaga</w:t>
      </w:r>
      <w:proofErr w:type="spellEnd"/>
      <w:r w:rsidR="00132028" w:rsidRPr="00176696">
        <w:rPr>
          <w:rFonts w:ascii="Calibri" w:hAnsi="Calibri" w:cs="Calibri"/>
        </w:rPr>
        <w:t xml:space="preserve">, </w:t>
      </w:r>
      <w:proofErr w:type="spellStart"/>
      <w:r w:rsidR="00132028" w:rsidRPr="00176696">
        <w:rPr>
          <w:rFonts w:ascii="Calibri" w:hAnsi="Calibri" w:cs="Calibri"/>
        </w:rPr>
        <w:t>fara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reducerea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initiala</w:t>
      </w:r>
      <w:proofErr w:type="spellEnd"/>
      <w:r w:rsidR="00132028" w:rsidRPr="00176696">
        <w:rPr>
          <w:rFonts w:ascii="Calibri" w:hAnsi="Calibri" w:cs="Calibri"/>
        </w:rPr>
        <w:t>.</w:t>
      </w:r>
    </w:p>
    <w:p w14:paraId="17019E8B" w14:textId="212B6D57" w:rsidR="00132028" w:rsidRPr="00176696" w:rsidRDefault="00263CE2" w:rsidP="004E484C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176696">
        <w:rPr>
          <w:rFonts w:ascii="Calibri" w:hAnsi="Calibri" w:cs="Calibri"/>
        </w:rPr>
        <w:t>k)</w:t>
      </w:r>
      <w:r w:rsidR="00132028" w:rsidRPr="00176696">
        <w:rPr>
          <w:rFonts w:ascii="Calibri" w:hAnsi="Calibri" w:cs="Calibri"/>
        </w:rPr>
        <w:t xml:space="preserve"> In </w:t>
      </w:r>
      <w:proofErr w:type="spellStart"/>
      <w:r w:rsidR="00132028" w:rsidRPr="00176696">
        <w:rPr>
          <w:rFonts w:ascii="Calibri" w:hAnsi="Calibri" w:cs="Calibri"/>
        </w:rPr>
        <w:t>situatia</w:t>
      </w:r>
      <w:proofErr w:type="spellEnd"/>
      <w:r w:rsidR="00132028" w:rsidRPr="00176696">
        <w:rPr>
          <w:rFonts w:ascii="Calibri" w:hAnsi="Calibri" w:cs="Calibri"/>
        </w:rPr>
        <w:t xml:space="preserve"> in care </w:t>
      </w:r>
      <w:proofErr w:type="spellStart"/>
      <w:r w:rsidR="00132028" w:rsidRPr="00176696">
        <w:rPr>
          <w:rFonts w:ascii="Calibri" w:hAnsi="Calibri" w:cs="Calibri"/>
        </w:rPr>
        <w:t>masurile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luate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catre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autoritati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impun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restrictii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calatorie</w:t>
      </w:r>
      <w:proofErr w:type="spellEnd"/>
      <w:r w:rsidR="00132028" w:rsidRPr="00176696">
        <w:rPr>
          <w:rFonts w:ascii="Calibri" w:hAnsi="Calibri" w:cs="Calibri"/>
        </w:rPr>
        <w:t xml:space="preserve"> care </w:t>
      </w:r>
      <w:proofErr w:type="spellStart"/>
      <w:r w:rsidR="00132028" w:rsidRPr="00176696">
        <w:rPr>
          <w:rFonts w:ascii="Calibri" w:hAnsi="Calibri" w:cs="Calibri"/>
        </w:rPr>
        <w:t>ingreuneaza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sau</w:t>
      </w:r>
      <w:proofErr w:type="spellEnd"/>
      <w:r w:rsidR="00132028" w:rsidRPr="00176696">
        <w:rPr>
          <w:rFonts w:ascii="Calibri" w:hAnsi="Calibri" w:cs="Calibri"/>
        </w:rPr>
        <w:t xml:space="preserve"> fac </w:t>
      </w:r>
      <w:proofErr w:type="spellStart"/>
      <w:r w:rsidR="00132028" w:rsidRPr="00176696">
        <w:rPr>
          <w:rFonts w:ascii="Calibri" w:hAnsi="Calibri" w:cs="Calibri"/>
        </w:rPr>
        <w:t>imposibila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executarea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pachetului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servicii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calatorie</w:t>
      </w:r>
      <w:proofErr w:type="spellEnd"/>
      <w:r w:rsidR="00132028" w:rsidRPr="00176696">
        <w:rPr>
          <w:rFonts w:ascii="Calibri" w:hAnsi="Calibri" w:cs="Calibri"/>
        </w:rPr>
        <w:t xml:space="preserve">, </w:t>
      </w:r>
      <w:proofErr w:type="spellStart"/>
      <w:r w:rsidR="00132028" w:rsidRPr="00176696">
        <w:rPr>
          <w:rFonts w:ascii="Calibri" w:hAnsi="Calibri" w:cs="Calibri"/>
        </w:rPr>
        <w:t>turistul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va</w:t>
      </w:r>
      <w:proofErr w:type="spellEnd"/>
      <w:r w:rsidR="00132028" w:rsidRPr="00176696">
        <w:rPr>
          <w:rFonts w:ascii="Calibri" w:hAnsi="Calibri" w:cs="Calibri"/>
        </w:rPr>
        <w:t xml:space="preserve"> beneficia de un voucher – </w:t>
      </w:r>
      <w:proofErr w:type="spellStart"/>
      <w:r w:rsidR="00132028" w:rsidRPr="00176696">
        <w:rPr>
          <w:rFonts w:ascii="Calibri" w:hAnsi="Calibri" w:cs="Calibri"/>
        </w:rPr>
        <w:t>anexa</w:t>
      </w:r>
      <w:proofErr w:type="spellEnd"/>
      <w:r w:rsidR="00132028" w:rsidRPr="00176696">
        <w:rPr>
          <w:rFonts w:ascii="Calibri" w:hAnsi="Calibri" w:cs="Calibri"/>
        </w:rPr>
        <w:t xml:space="preserve"> la </w:t>
      </w:r>
      <w:proofErr w:type="spellStart"/>
      <w:r w:rsidR="00132028" w:rsidRPr="00176696">
        <w:rPr>
          <w:rFonts w:ascii="Calibri" w:hAnsi="Calibri" w:cs="Calibri"/>
        </w:rPr>
        <w:t>contractul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comercializare</w:t>
      </w:r>
      <w:proofErr w:type="spellEnd"/>
      <w:r w:rsidR="00132028" w:rsidRPr="00176696">
        <w:rPr>
          <w:rFonts w:ascii="Calibri" w:hAnsi="Calibri" w:cs="Calibri"/>
        </w:rPr>
        <w:t xml:space="preserve"> a </w:t>
      </w:r>
      <w:proofErr w:type="spellStart"/>
      <w:r w:rsidR="00132028" w:rsidRPr="00176696">
        <w:rPr>
          <w:rFonts w:ascii="Calibri" w:hAnsi="Calibri" w:cs="Calibri"/>
        </w:rPr>
        <w:t>pachetelor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servicii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calatorie</w:t>
      </w:r>
      <w:proofErr w:type="spellEnd"/>
      <w:r w:rsidR="00132028" w:rsidRPr="00176696">
        <w:rPr>
          <w:rFonts w:ascii="Calibri" w:hAnsi="Calibri" w:cs="Calibri"/>
        </w:rPr>
        <w:t xml:space="preserve">, </w:t>
      </w:r>
      <w:proofErr w:type="spellStart"/>
      <w:r w:rsidR="00132028" w:rsidRPr="00176696">
        <w:rPr>
          <w:rFonts w:ascii="Calibri" w:hAnsi="Calibri" w:cs="Calibri"/>
        </w:rPr>
        <w:t>pentru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intreaga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suma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achitata</w:t>
      </w:r>
      <w:proofErr w:type="spellEnd"/>
      <w:r w:rsidR="00132028" w:rsidRPr="00176696">
        <w:rPr>
          <w:rFonts w:ascii="Calibri" w:hAnsi="Calibri" w:cs="Calibri"/>
        </w:rPr>
        <w:t xml:space="preserve">. </w:t>
      </w:r>
      <w:proofErr w:type="spellStart"/>
      <w:r w:rsidR="00132028" w:rsidRPr="00176696">
        <w:rPr>
          <w:rFonts w:ascii="Calibri" w:hAnsi="Calibri" w:cs="Calibri"/>
        </w:rPr>
        <w:t>Voucherul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poate</w:t>
      </w:r>
      <w:proofErr w:type="spellEnd"/>
      <w:r w:rsidR="00132028" w:rsidRPr="00176696">
        <w:rPr>
          <w:rFonts w:ascii="Calibri" w:hAnsi="Calibri" w:cs="Calibri"/>
        </w:rPr>
        <w:t xml:space="preserve"> fi </w:t>
      </w:r>
      <w:proofErr w:type="spellStart"/>
      <w:r w:rsidR="00132028" w:rsidRPr="00176696">
        <w:rPr>
          <w:rFonts w:ascii="Calibri" w:hAnsi="Calibri" w:cs="Calibri"/>
        </w:rPr>
        <w:t>utilizat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timp</w:t>
      </w:r>
      <w:proofErr w:type="spellEnd"/>
      <w:r w:rsidR="00132028" w:rsidRPr="00176696">
        <w:rPr>
          <w:rFonts w:ascii="Calibri" w:hAnsi="Calibri" w:cs="Calibri"/>
        </w:rPr>
        <w:t xml:space="preserve"> de 12 </w:t>
      </w:r>
      <w:proofErr w:type="spellStart"/>
      <w:r w:rsidR="00132028" w:rsidRPr="00176696">
        <w:rPr>
          <w:rFonts w:ascii="Calibri" w:hAnsi="Calibri" w:cs="Calibri"/>
        </w:rPr>
        <w:t>luni</w:t>
      </w:r>
      <w:proofErr w:type="spellEnd"/>
      <w:r w:rsidR="00132028" w:rsidRPr="00176696">
        <w:rPr>
          <w:rFonts w:ascii="Calibri" w:hAnsi="Calibri" w:cs="Calibri"/>
        </w:rPr>
        <w:t xml:space="preserve">, integral/ partial, </w:t>
      </w:r>
      <w:proofErr w:type="spellStart"/>
      <w:r w:rsidR="00132028" w:rsidRPr="00176696">
        <w:rPr>
          <w:rFonts w:ascii="Calibri" w:hAnsi="Calibri" w:cs="Calibri"/>
        </w:rPr>
        <w:t>exclusiv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pentru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efectuarea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unei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noi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rezervari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pentru</w:t>
      </w:r>
      <w:proofErr w:type="spellEnd"/>
      <w:r w:rsidR="00132028" w:rsidRPr="00176696">
        <w:rPr>
          <w:rFonts w:ascii="Calibri" w:hAnsi="Calibri" w:cs="Calibri"/>
        </w:rPr>
        <w:t xml:space="preserve"> un </w:t>
      </w:r>
      <w:proofErr w:type="spellStart"/>
      <w:r w:rsidR="00132028" w:rsidRPr="00176696">
        <w:rPr>
          <w:rFonts w:ascii="Calibri" w:hAnsi="Calibri" w:cs="Calibri"/>
        </w:rPr>
        <w:t>produs</w:t>
      </w:r>
      <w:proofErr w:type="spellEnd"/>
      <w:r w:rsidR="00132028" w:rsidRPr="00176696">
        <w:rPr>
          <w:rFonts w:ascii="Calibri" w:hAnsi="Calibri" w:cs="Calibri"/>
        </w:rPr>
        <w:t xml:space="preserve"> H</w:t>
      </w:r>
      <w:r w:rsidR="00A63958" w:rsidRPr="00176696">
        <w:rPr>
          <w:rFonts w:ascii="Calibri" w:hAnsi="Calibri" w:cs="Calibri"/>
        </w:rPr>
        <w:t>a</w:t>
      </w:r>
      <w:r w:rsidR="00132028" w:rsidRPr="00176696">
        <w:rPr>
          <w:rFonts w:ascii="Calibri" w:hAnsi="Calibri" w:cs="Calibri"/>
        </w:rPr>
        <w:t>ppy Trip.</w:t>
      </w:r>
    </w:p>
    <w:p w14:paraId="06456185" w14:textId="20967E21" w:rsidR="00132028" w:rsidRPr="00176696" w:rsidRDefault="00263CE2" w:rsidP="004E484C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176696">
        <w:rPr>
          <w:rFonts w:ascii="Calibri" w:hAnsi="Calibri" w:cs="Calibri"/>
        </w:rPr>
        <w:t>l)</w:t>
      </w:r>
      <w:r w:rsidR="00132028" w:rsidRPr="00176696">
        <w:rPr>
          <w:rFonts w:ascii="Calibri" w:hAnsi="Calibri" w:cs="Calibri"/>
        </w:rPr>
        <w:t xml:space="preserve"> In </w:t>
      </w:r>
      <w:proofErr w:type="spellStart"/>
      <w:r w:rsidR="00132028" w:rsidRPr="00176696">
        <w:rPr>
          <w:rFonts w:ascii="Calibri" w:hAnsi="Calibri" w:cs="Calibri"/>
        </w:rPr>
        <w:t>situatia</w:t>
      </w:r>
      <w:proofErr w:type="spellEnd"/>
      <w:r w:rsidR="00132028" w:rsidRPr="00176696">
        <w:rPr>
          <w:rFonts w:ascii="Calibri" w:hAnsi="Calibri" w:cs="Calibri"/>
        </w:rPr>
        <w:t xml:space="preserve"> in care </w:t>
      </w:r>
      <w:proofErr w:type="spellStart"/>
      <w:r w:rsidR="00132028" w:rsidRPr="00176696">
        <w:rPr>
          <w:rFonts w:ascii="Calibri" w:hAnsi="Calibri" w:cs="Calibri"/>
        </w:rPr>
        <w:t>masurile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luate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catre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autoritati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impun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restrictii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calatorie</w:t>
      </w:r>
      <w:proofErr w:type="spellEnd"/>
      <w:r w:rsidR="00132028" w:rsidRPr="00176696">
        <w:rPr>
          <w:rFonts w:ascii="Calibri" w:hAnsi="Calibri" w:cs="Calibri"/>
        </w:rPr>
        <w:t xml:space="preserve"> care </w:t>
      </w:r>
      <w:proofErr w:type="spellStart"/>
      <w:r w:rsidR="00132028" w:rsidRPr="00176696">
        <w:rPr>
          <w:rFonts w:ascii="Calibri" w:hAnsi="Calibri" w:cs="Calibri"/>
        </w:rPr>
        <w:t>ingreuneaza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sau</w:t>
      </w:r>
      <w:proofErr w:type="spellEnd"/>
      <w:r w:rsidR="00132028" w:rsidRPr="00176696">
        <w:rPr>
          <w:rFonts w:ascii="Calibri" w:hAnsi="Calibri" w:cs="Calibri"/>
        </w:rPr>
        <w:t xml:space="preserve"> fac </w:t>
      </w:r>
      <w:proofErr w:type="spellStart"/>
      <w:r w:rsidR="00132028" w:rsidRPr="00176696">
        <w:rPr>
          <w:rFonts w:ascii="Calibri" w:hAnsi="Calibri" w:cs="Calibri"/>
        </w:rPr>
        <w:t>imposibila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executarea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pachetului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servicii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calatorie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achizitionat</w:t>
      </w:r>
      <w:proofErr w:type="spellEnd"/>
      <w:r w:rsidR="00132028" w:rsidRPr="00176696">
        <w:rPr>
          <w:rFonts w:ascii="Calibri" w:hAnsi="Calibri" w:cs="Calibri"/>
        </w:rPr>
        <w:t xml:space="preserve"> cu </w:t>
      </w:r>
      <w:proofErr w:type="spellStart"/>
      <w:r w:rsidR="00132028" w:rsidRPr="00176696">
        <w:rPr>
          <w:rFonts w:ascii="Calibri" w:hAnsi="Calibri" w:cs="Calibri"/>
        </w:rPr>
        <w:t>oferta</w:t>
      </w:r>
      <w:proofErr w:type="spellEnd"/>
      <w:r w:rsidR="00132028" w:rsidRPr="00176696">
        <w:rPr>
          <w:rFonts w:ascii="Calibri" w:hAnsi="Calibri" w:cs="Calibri"/>
        </w:rPr>
        <w:t xml:space="preserve"> standard, </w:t>
      </w:r>
      <w:proofErr w:type="spellStart"/>
      <w:r w:rsidR="00132028" w:rsidRPr="00176696">
        <w:rPr>
          <w:rFonts w:ascii="Calibri" w:hAnsi="Calibri" w:cs="Calibri"/>
        </w:rPr>
        <w:t>turistul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poate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solicita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restituirea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contravalorii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sumelor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inscrise</w:t>
      </w:r>
      <w:proofErr w:type="spellEnd"/>
      <w:r w:rsidR="00132028" w:rsidRPr="00176696">
        <w:rPr>
          <w:rFonts w:ascii="Calibri" w:hAnsi="Calibri" w:cs="Calibri"/>
        </w:rPr>
        <w:t xml:space="preserve"> pe voucher </w:t>
      </w:r>
      <w:proofErr w:type="spellStart"/>
      <w:r w:rsidR="00132028" w:rsidRPr="00176696">
        <w:rPr>
          <w:rFonts w:ascii="Calibri" w:hAnsi="Calibri" w:cs="Calibri"/>
        </w:rPr>
        <w:t>doar</w:t>
      </w:r>
      <w:proofErr w:type="spellEnd"/>
      <w:r w:rsidR="00132028" w:rsidRPr="00176696">
        <w:rPr>
          <w:rFonts w:ascii="Calibri" w:hAnsi="Calibri" w:cs="Calibri"/>
        </w:rPr>
        <w:t xml:space="preserve"> cu </w:t>
      </w:r>
      <w:proofErr w:type="spellStart"/>
      <w:r w:rsidR="00132028" w:rsidRPr="00176696">
        <w:rPr>
          <w:rFonts w:ascii="Calibri" w:hAnsi="Calibri" w:cs="Calibri"/>
        </w:rPr>
        <w:t>achitarea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unei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taxe</w:t>
      </w:r>
      <w:proofErr w:type="spellEnd"/>
      <w:r w:rsidR="00132028" w:rsidRPr="00176696">
        <w:rPr>
          <w:rFonts w:ascii="Calibri" w:hAnsi="Calibri" w:cs="Calibri"/>
        </w:rPr>
        <w:t xml:space="preserve"> de </w:t>
      </w:r>
      <w:proofErr w:type="spellStart"/>
      <w:r w:rsidR="00132028" w:rsidRPr="00176696">
        <w:rPr>
          <w:rFonts w:ascii="Calibri" w:hAnsi="Calibri" w:cs="Calibri"/>
        </w:rPr>
        <w:t>serviciu</w:t>
      </w:r>
      <w:proofErr w:type="spellEnd"/>
      <w:r w:rsidR="00132028" w:rsidRPr="00176696">
        <w:rPr>
          <w:rFonts w:ascii="Calibri" w:hAnsi="Calibri" w:cs="Calibri"/>
        </w:rPr>
        <w:t xml:space="preserve"> in </w:t>
      </w:r>
      <w:proofErr w:type="spellStart"/>
      <w:r w:rsidR="00132028" w:rsidRPr="00176696">
        <w:rPr>
          <w:rFonts w:ascii="Calibri" w:hAnsi="Calibri" w:cs="Calibri"/>
        </w:rPr>
        <w:t>cuantum</w:t>
      </w:r>
      <w:proofErr w:type="spellEnd"/>
      <w:r w:rsidR="00132028" w:rsidRPr="00176696">
        <w:rPr>
          <w:rFonts w:ascii="Calibri" w:hAnsi="Calibri" w:cs="Calibri"/>
        </w:rPr>
        <w:t xml:space="preserve"> de 25 euro/</w:t>
      </w:r>
      <w:r w:rsidR="000E4E90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persoana</w:t>
      </w:r>
      <w:proofErr w:type="spellEnd"/>
      <w:r w:rsidR="00132028" w:rsidRPr="00176696">
        <w:rPr>
          <w:rFonts w:ascii="Calibri" w:hAnsi="Calibri" w:cs="Calibri"/>
        </w:rPr>
        <w:t xml:space="preserve">. Taxa de </w:t>
      </w:r>
      <w:proofErr w:type="spellStart"/>
      <w:r w:rsidR="00132028" w:rsidRPr="00176696">
        <w:rPr>
          <w:rFonts w:ascii="Calibri" w:hAnsi="Calibri" w:cs="Calibri"/>
        </w:rPr>
        <w:t>serviciu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va</w:t>
      </w:r>
      <w:proofErr w:type="spellEnd"/>
      <w:r w:rsidR="00132028" w:rsidRPr="00176696">
        <w:rPr>
          <w:rFonts w:ascii="Calibri" w:hAnsi="Calibri" w:cs="Calibri"/>
        </w:rPr>
        <w:t xml:space="preserve"> fi </w:t>
      </w:r>
      <w:proofErr w:type="spellStart"/>
      <w:r w:rsidR="00132028" w:rsidRPr="00176696">
        <w:rPr>
          <w:rFonts w:ascii="Calibri" w:hAnsi="Calibri" w:cs="Calibri"/>
        </w:rPr>
        <w:t>retinuta</w:t>
      </w:r>
      <w:proofErr w:type="spellEnd"/>
      <w:r w:rsidR="00132028" w:rsidRPr="00176696">
        <w:rPr>
          <w:rFonts w:ascii="Calibri" w:hAnsi="Calibri" w:cs="Calibri"/>
        </w:rPr>
        <w:t xml:space="preserve"> din </w:t>
      </w:r>
      <w:proofErr w:type="spellStart"/>
      <w:r w:rsidR="00132028" w:rsidRPr="00176696">
        <w:rPr>
          <w:rFonts w:ascii="Calibri" w:hAnsi="Calibri" w:cs="Calibri"/>
        </w:rPr>
        <w:t>totalul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sumei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inscrise</w:t>
      </w:r>
      <w:proofErr w:type="spellEnd"/>
      <w:r w:rsidR="00132028" w:rsidRPr="00176696">
        <w:rPr>
          <w:rFonts w:ascii="Calibri" w:hAnsi="Calibri" w:cs="Calibri"/>
        </w:rPr>
        <w:t xml:space="preserve"> pe voucher </w:t>
      </w:r>
      <w:proofErr w:type="spellStart"/>
      <w:r w:rsidR="00132028" w:rsidRPr="00176696">
        <w:rPr>
          <w:rFonts w:ascii="Calibri" w:hAnsi="Calibri" w:cs="Calibri"/>
        </w:rPr>
        <w:t>si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turistului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i</w:t>
      </w:r>
      <w:proofErr w:type="spellEnd"/>
      <w:r w:rsidR="00132028" w:rsidRPr="00176696">
        <w:rPr>
          <w:rFonts w:ascii="Calibri" w:hAnsi="Calibri" w:cs="Calibri"/>
        </w:rPr>
        <w:t xml:space="preserve"> se </w:t>
      </w:r>
      <w:proofErr w:type="spellStart"/>
      <w:r w:rsidR="00132028" w:rsidRPr="00176696">
        <w:rPr>
          <w:rFonts w:ascii="Calibri" w:hAnsi="Calibri" w:cs="Calibri"/>
        </w:rPr>
        <w:t>va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restitui</w:t>
      </w:r>
      <w:proofErr w:type="spellEnd"/>
      <w:r w:rsidR="00132028" w:rsidRPr="00176696">
        <w:rPr>
          <w:rFonts w:ascii="Calibri" w:hAnsi="Calibri" w:cs="Calibri"/>
        </w:rPr>
        <w:t xml:space="preserve"> </w:t>
      </w:r>
      <w:proofErr w:type="spellStart"/>
      <w:r w:rsidR="00132028" w:rsidRPr="00176696">
        <w:rPr>
          <w:rFonts w:ascii="Calibri" w:hAnsi="Calibri" w:cs="Calibri"/>
        </w:rPr>
        <w:t>diferenta</w:t>
      </w:r>
      <w:proofErr w:type="spellEnd"/>
      <w:r w:rsidR="00132028" w:rsidRPr="00176696">
        <w:rPr>
          <w:rFonts w:ascii="Calibri" w:hAnsi="Calibri" w:cs="Calibri"/>
        </w:rPr>
        <w:t>.</w:t>
      </w:r>
    </w:p>
    <w:p w14:paraId="024C4263" w14:textId="07C1A7C0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6.2. 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care a </w:t>
      </w:r>
      <w:proofErr w:type="spellStart"/>
      <w:r w:rsidRPr="00176696">
        <w:rPr>
          <w:rFonts w:ascii="Calibri" w:eastAsia="Times New Roman" w:hAnsi="Calibri" w:cs="Calibri"/>
        </w:rPr>
        <w:t>contractat</w:t>
      </w:r>
      <w:proofErr w:type="spellEnd"/>
      <w:r w:rsidRPr="00176696">
        <w:rPr>
          <w:rFonts w:ascii="Calibri" w:eastAsia="Times New Roman" w:hAnsi="Calibri" w:cs="Calibri"/>
        </w:rPr>
        <w:t xml:space="preserve"> un </w:t>
      </w:r>
      <w:proofErr w:type="spellStart"/>
      <w:r w:rsidRPr="00176696">
        <w:rPr>
          <w:rFonts w:ascii="Calibri" w:eastAsia="Times New Roman" w:hAnsi="Calibri" w:cs="Calibri"/>
        </w:rPr>
        <w:t>pachet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</w:t>
      </w:r>
      <w:proofErr w:type="spellEnd"/>
      <w:r w:rsidRPr="00176696">
        <w:rPr>
          <w:rFonts w:ascii="Calibri" w:eastAsia="Times New Roman" w:hAnsi="Calibri" w:cs="Calibri"/>
        </w:rPr>
        <w:t xml:space="preserve"> un </w:t>
      </w:r>
      <w:proofErr w:type="spellStart"/>
      <w:r w:rsidRPr="00176696">
        <w:rPr>
          <w:rFonts w:ascii="Calibri" w:eastAsia="Times New Roman" w:hAnsi="Calibri" w:cs="Calibri"/>
        </w:rPr>
        <w:t>avans</w:t>
      </w:r>
      <w:proofErr w:type="spellEnd"/>
      <w:r w:rsidRPr="00176696">
        <w:rPr>
          <w:rFonts w:ascii="Calibri" w:eastAsia="Times New Roman" w:hAnsi="Calibri" w:cs="Calibri"/>
        </w:rPr>
        <w:t xml:space="preserve"> nu se </w:t>
      </w:r>
      <w:proofErr w:type="spellStart"/>
      <w:r w:rsidRPr="00176696">
        <w:rPr>
          <w:rFonts w:ascii="Calibri" w:eastAsia="Times New Roman" w:hAnsi="Calibri" w:cs="Calibri"/>
        </w:rPr>
        <w:t>prezintă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termenul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specificat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bonul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termenul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comunicat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achita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ratele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aferente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restul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plată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consideră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reziliat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drept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dreptul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anula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rezervările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efectuate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beneficiul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reţinerea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penalizărilor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r w:rsidR="00176696" w:rsidRPr="00176696">
        <w:rPr>
          <w:rFonts w:ascii="Calibri" w:eastAsia="Times New Roman" w:hAnsi="Calibri" w:cs="Calibri"/>
        </w:rPr>
        <w:t>(</w:t>
      </w:r>
      <w:proofErr w:type="spellStart"/>
      <w:r w:rsidR="00176696" w:rsidRPr="00176696">
        <w:rPr>
          <w:rFonts w:ascii="Calibri" w:eastAsia="Times New Roman" w:hAnsi="Calibri" w:cs="Calibri"/>
        </w:rPr>
        <w:t>suma</w:t>
      </w:r>
      <w:proofErr w:type="spellEnd"/>
      <w:r w:rsidR="00176696" w:rsidRPr="00176696">
        <w:rPr>
          <w:rFonts w:ascii="Calibri" w:eastAsia="Times New Roman" w:hAnsi="Calibri" w:cs="Calibri"/>
        </w:rPr>
        <w:t xml:space="preserve"> </w:t>
      </w:r>
      <w:proofErr w:type="spellStart"/>
      <w:r w:rsidR="00176696" w:rsidRPr="00176696">
        <w:rPr>
          <w:rFonts w:ascii="Calibri" w:eastAsia="Times New Roman" w:hAnsi="Calibri" w:cs="Calibri"/>
        </w:rPr>
        <w:t>achitata</w:t>
      </w:r>
      <w:proofErr w:type="spellEnd"/>
      <w:r w:rsidR="00176696" w:rsidRPr="00176696">
        <w:rPr>
          <w:rFonts w:ascii="Calibri" w:eastAsia="Times New Roman" w:hAnsi="Calibri" w:cs="Calibri"/>
        </w:rPr>
        <w:t xml:space="preserve"> ca </w:t>
      </w:r>
      <w:proofErr w:type="spellStart"/>
      <w:r w:rsidR="00176696" w:rsidRPr="00176696">
        <w:rPr>
          <w:rFonts w:ascii="Calibri" w:eastAsia="Times New Roman" w:hAnsi="Calibri" w:cs="Calibri"/>
        </w:rPr>
        <w:t>avans</w:t>
      </w:r>
      <w:proofErr w:type="spellEnd"/>
      <w:r w:rsidR="00176696" w:rsidRPr="00176696">
        <w:rPr>
          <w:rFonts w:ascii="Calibri" w:eastAsia="Times New Roman" w:hAnsi="Calibri" w:cs="Calibri"/>
        </w:rPr>
        <w:t xml:space="preserve">). </w:t>
      </w:r>
    </w:p>
    <w:p w14:paraId="429B8D55" w14:textId="16C99442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6.3. 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biletele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odihnă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263CE2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tratament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cumpărate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organizaţii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sindicale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face </w:t>
      </w:r>
      <w:proofErr w:type="spellStart"/>
      <w:r w:rsidRPr="00176696">
        <w:rPr>
          <w:rFonts w:ascii="Calibri" w:eastAsia="Times New Roman" w:hAnsi="Calibri" w:cs="Calibri"/>
        </w:rPr>
        <w:t>restituiri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numai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baza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cererilor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renunţare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contrasemnate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ştampilate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reprezentantul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organizaţiei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sindicale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6489C6A7" w14:textId="285F39DE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6.4. 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o </w:t>
      </w:r>
      <w:proofErr w:type="spellStart"/>
      <w:r w:rsidRPr="00176696">
        <w:rPr>
          <w:rFonts w:ascii="Calibri" w:eastAsia="Times New Roman" w:hAnsi="Calibri" w:cs="Calibri"/>
        </w:rPr>
        <w:t>ambasadă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refuză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acorde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viza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intrare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efectuarea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vor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reţine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taxele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datorate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direcţi</w:t>
      </w:r>
      <w:proofErr w:type="spellEnd"/>
      <w:r w:rsidRPr="00176696">
        <w:rPr>
          <w:rFonts w:ascii="Calibri" w:eastAsia="Times New Roman" w:hAnsi="Calibri" w:cs="Calibri"/>
        </w:rPr>
        <w:t xml:space="preserve">, precum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cheltuielile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operare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proprii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acesteia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496DE2C" w14:textId="4B8062FD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6.5. </w:t>
      </w:r>
      <w:proofErr w:type="spellStart"/>
      <w:r w:rsidRPr="00176696">
        <w:rPr>
          <w:rFonts w:ascii="Calibri" w:eastAsia="Times New Roman" w:hAnsi="Calibri" w:cs="Calibri"/>
        </w:rPr>
        <w:t>Penalizările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echivalente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cele</w:t>
      </w:r>
      <w:proofErr w:type="spellEnd"/>
      <w:r w:rsidRPr="00176696">
        <w:rPr>
          <w:rFonts w:ascii="Calibri" w:eastAsia="Times New Roman" w:hAnsi="Calibri" w:cs="Calibri"/>
        </w:rPr>
        <w:t xml:space="preserve"> indicate la pct. 6.1.1 lit. c)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d), </w:t>
      </w:r>
      <w:proofErr w:type="spellStart"/>
      <w:r w:rsidRPr="00176696">
        <w:rPr>
          <w:rFonts w:ascii="Calibri" w:eastAsia="Times New Roman" w:hAnsi="Calibri" w:cs="Calibri"/>
        </w:rPr>
        <w:t>respectiv</w:t>
      </w:r>
      <w:proofErr w:type="spellEnd"/>
      <w:r w:rsidRPr="00176696">
        <w:rPr>
          <w:rFonts w:ascii="Calibri" w:eastAsia="Times New Roman" w:hAnsi="Calibri" w:cs="Calibri"/>
        </w:rPr>
        <w:t xml:space="preserve"> 6.1.2 lit. b)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c) se </w:t>
      </w:r>
      <w:proofErr w:type="spellStart"/>
      <w:r w:rsidRPr="00176696">
        <w:rPr>
          <w:rFonts w:ascii="Calibri" w:eastAsia="Times New Roman" w:hAnsi="Calibri" w:cs="Calibri"/>
        </w:rPr>
        <w:t>aplică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ajunge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timp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aeroport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locul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plecare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0E4E90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destinaţie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pleca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lastRenderedPageBreak/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personale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necesare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vederea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efectuării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 nu sunt </w:t>
      </w:r>
      <w:proofErr w:type="spellStart"/>
      <w:r w:rsidRPr="00176696">
        <w:rPr>
          <w:rFonts w:ascii="Calibri" w:eastAsia="Times New Roman" w:hAnsi="Calibri" w:cs="Calibri"/>
        </w:rPr>
        <w:t>conforme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normelor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legale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imposibilitatea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părăsi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teritoriului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ţării</w:t>
      </w:r>
      <w:proofErr w:type="spellEnd"/>
      <w:r w:rsidRPr="00176696">
        <w:rPr>
          <w:rFonts w:ascii="Calibri" w:eastAsia="Times New Roman" w:hAnsi="Calibri" w:cs="Calibri"/>
        </w:rPr>
        <w:t xml:space="preserve">, din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motive </w:t>
      </w:r>
      <w:proofErr w:type="spellStart"/>
      <w:r w:rsidRPr="00176696">
        <w:rPr>
          <w:rFonts w:ascii="Calibri" w:eastAsia="Times New Roman" w:hAnsi="Calibri" w:cs="Calibri"/>
        </w:rPr>
        <w:t>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ţin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persoana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acestuia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7AD5E7DE" w14:textId="5659002E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6.6. 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trebuie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depună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cererea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renunţare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pachetul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la care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contrar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cererea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renunţare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luată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considerare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7B2D1E17" w14:textId="2F68D64E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6.7. 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acorda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despăgubiri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funcţie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gradul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nerespectare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obligaţiilor</w:t>
      </w:r>
      <w:proofErr w:type="spellEnd"/>
      <w:r w:rsidRPr="00176696">
        <w:rPr>
          <w:rFonts w:ascii="Calibri" w:eastAsia="Times New Roman" w:hAnsi="Calibri" w:cs="Calibri"/>
        </w:rPr>
        <w:t xml:space="preserve"> din contract.</w:t>
      </w:r>
    </w:p>
    <w:p w14:paraId="0CE84EAC" w14:textId="63F22FE5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6.8. 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răspunde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situaţii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grevă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conflicte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politice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război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catastrofe</w:t>
      </w:r>
      <w:proofErr w:type="spellEnd"/>
      <w:r w:rsidRPr="00176696">
        <w:rPr>
          <w:rFonts w:ascii="Calibri" w:eastAsia="Times New Roman" w:hAnsi="Calibri" w:cs="Calibri"/>
        </w:rPr>
        <w:t xml:space="preserve">, de </w:t>
      </w:r>
      <w:proofErr w:type="spellStart"/>
      <w:r w:rsidRPr="00176696">
        <w:rPr>
          <w:rFonts w:ascii="Calibri" w:eastAsia="Times New Roman" w:hAnsi="Calibri" w:cs="Calibri"/>
        </w:rPr>
        <w:t>pericol</w:t>
      </w:r>
      <w:proofErr w:type="spellEnd"/>
      <w:r w:rsidRPr="00176696">
        <w:rPr>
          <w:rFonts w:ascii="Calibri" w:eastAsia="Times New Roman" w:hAnsi="Calibri" w:cs="Calibri"/>
        </w:rPr>
        <w:t xml:space="preserve"> public, </w:t>
      </w:r>
      <w:proofErr w:type="spellStart"/>
      <w:r w:rsidRPr="00176696">
        <w:rPr>
          <w:rFonts w:ascii="Calibri" w:eastAsia="Times New Roman" w:hAnsi="Calibri" w:cs="Calibri"/>
        </w:rPr>
        <w:t>atac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terorist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embargou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internaţional</w:t>
      </w:r>
      <w:proofErr w:type="spellEnd"/>
      <w:r w:rsidRPr="00176696">
        <w:rPr>
          <w:rFonts w:ascii="Calibri" w:eastAsia="Times New Roman" w:hAnsi="Calibri" w:cs="Calibri"/>
        </w:rPr>
        <w:t xml:space="preserve">, precum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companiile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aeriene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stabilesc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limite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răspundere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situaţii</w:t>
      </w:r>
      <w:proofErr w:type="spellEnd"/>
      <w:r w:rsidRPr="00176696">
        <w:rPr>
          <w:rFonts w:ascii="Calibri" w:eastAsia="Times New Roman" w:hAnsi="Calibri" w:cs="Calibri"/>
        </w:rPr>
        <w:t xml:space="preserve"> care nu sunt </w:t>
      </w:r>
      <w:proofErr w:type="spellStart"/>
      <w:r w:rsidRPr="00176696">
        <w:rPr>
          <w:rFonts w:ascii="Calibri" w:eastAsia="Times New Roman" w:hAnsi="Calibri" w:cs="Calibri"/>
        </w:rPr>
        <w:t>imputabile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niciunei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părţi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consideră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situaţii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forţă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majoră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exonerează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răspundere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32CEF914" w14:textId="674CC857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6.9. 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menţionate</w:t>
      </w:r>
      <w:proofErr w:type="spellEnd"/>
      <w:r w:rsidRPr="00176696">
        <w:rPr>
          <w:rFonts w:ascii="Calibri" w:eastAsia="Times New Roman" w:hAnsi="Calibri" w:cs="Calibri"/>
        </w:rPr>
        <w:t xml:space="preserve"> la pct. 6.1, 6.2, 6.4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6.5 se </w:t>
      </w:r>
      <w:proofErr w:type="spellStart"/>
      <w:r w:rsidRPr="00176696">
        <w:rPr>
          <w:rFonts w:ascii="Calibri" w:eastAsia="Times New Roman" w:hAnsi="Calibri" w:cs="Calibri"/>
        </w:rPr>
        <w:t>vor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reţine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avansul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preţul</w:t>
      </w:r>
      <w:proofErr w:type="spellEnd"/>
      <w:r w:rsidRPr="00176696">
        <w:rPr>
          <w:rFonts w:ascii="Calibri" w:eastAsia="Times New Roman" w:hAnsi="Calibri" w:cs="Calibri"/>
        </w:rPr>
        <w:t xml:space="preserve"> total al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fără</w:t>
      </w:r>
      <w:proofErr w:type="spellEnd"/>
      <w:r w:rsidRPr="00176696">
        <w:rPr>
          <w:rFonts w:ascii="Calibri" w:eastAsia="Times New Roman" w:hAnsi="Calibri" w:cs="Calibri"/>
        </w:rPr>
        <w:t xml:space="preserve"> a fi </w:t>
      </w:r>
      <w:proofErr w:type="spellStart"/>
      <w:r w:rsidRPr="00176696">
        <w:rPr>
          <w:rFonts w:ascii="Calibri" w:eastAsia="Times New Roman" w:hAnsi="Calibri" w:cs="Calibri"/>
        </w:rPr>
        <w:t>necesară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intervenţia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instanţelor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judecată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6190788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0308EE75" w14:textId="7AFB4F2A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VII.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Reclamaţii</w:t>
      </w:r>
      <w:proofErr w:type="spellEnd"/>
    </w:p>
    <w:p w14:paraId="08B0BD86" w14:textId="7ECD4AC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7.1. 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nemulţumit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primite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întocmi</w:t>
      </w:r>
      <w:proofErr w:type="spellEnd"/>
      <w:r w:rsidRPr="00176696">
        <w:rPr>
          <w:rFonts w:ascii="Calibri" w:eastAsia="Times New Roman" w:hAnsi="Calibri" w:cs="Calibri"/>
        </w:rPr>
        <w:t xml:space="preserve"> o </w:t>
      </w:r>
      <w:proofErr w:type="spellStart"/>
      <w:r w:rsidRPr="00176696">
        <w:rPr>
          <w:rFonts w:ascii="Calibri" w:eastAsia="Times New Roman" w:hAnsi="Calibri" w:cs="Calibri"/>
        </w:rPr>
        <w:t>sesizare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faţa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locului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clar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explicit, cu </w:t>
      </w:r>
      <w:proofErr w:type="spellStart"/>
      <w:r w:rsidRPr="00176696">
        <w:rPr>
          <w:rFonts w:ascii="Calibri" w:eastAsia="Times New Roman" w:hAnsi="Calibri" w:cs="Calibri"/>
        </w:rPr>
        <w:t>privire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deficienţele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constatate</w:t>
      </w:r>
      <w:proofErr w:type="spellEnd"/>
      <w:r w:rsidRPr="00176696">
        <w:rPr>
          <w:rFonts w:ascii="Calibri" w:eastAsia="Times New Roman" w:hAnsi="Calibri" w:cs="Calibri"/>
        </w:rPr>
        <w:t xml:space="preserve">, legate de </w:t>
      </w:r>
      <w:proofErr w:type="spellStart"/>
      <w:r w:rsidRPr="00176696">
        <w:rPr>
          <w:rFonts w:ascii="Calibri" w:eastAsia="Times New Roman" w:hAnsi="Calibri" w:cs="Calibri"/>
        </w:rPr>
        <w:t>realizarea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ce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transmite</w:t>
      </w:r>
      <w:proofErr w:type="spellEnd"/>
      <w:r w:rsidRPr="00176696">
        <w:rPr>
          <w:rFonts w:ascii="Calibri" w:eastAsia="Times New Roman" w:hAnsi="Calibri" w:cs="Calibri"/>
        </w:rPr>
        <w:t xml:space="preserve"> prompt </w:t>
      </w:r>
      <w:proofErr w:type="spellStart"/>
      <w:r w:rsidRPr="00176696">
        <w:rPr>
          <w:rFonts w:ascii="Calibri" w:eastAsia="Times New Roman" w:hAnsi="Calibri" w:cs="Calibri"/>
        </w:rPr>
        <w:t>atât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reprezentantului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cât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conducerii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hotelului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restaurantului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reprezentanţilor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locali</w:t>
      </w:r>
      <w:proofErr w:type="spellEnd"/>
      <w:r w:rsidRPr="00176696">
        <w:rPr>
          <w:rFonts w:ascii="Calibri" w:eastAsia="Times New Roman" w:hAnsi="Calibri" w:cs="Calibri"/>
        </w:rPr>
        <w:t xml:space="preserve"> ai </w:t>
      </w:r>
      <w:proofErr w:type="spellStart"/>
      <w:r w:rsidRPr="00176696">
        <w:rPr>
          <w:rFonts w:ascii="Calibri" w:eastAsia="Times New Roman" w:hAnsi="Calibri" w:cs="Calibri"/>
        </w:rPr>
        <w:t>turoperatorului</w:t>
      </w:r>
      <w:proofErr w:type="spellEnd"/>
      <w:r w:rsidRPr="00176696">
        <w:rPr>
          <w:rFonts w:ascii="Calibri" w:eastAsia="Times New Roman" w:hAnsi="Calibri" w:cs="Calibri"/>
        </w:rPr>
        <w:t>).</w:t>
      </w:r>
    </w:p>
    <w:p w14:paraId="7F6367F0" w14:textId="25BF9D7F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 xml:space="preserve">Datele de contact ale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>:</w:t>
      </w:r>
      <w:r w:rsidR="00132028" w:rsidRPr="00176696">
        <w:rPr>
          <w:rFonts w:ascii="Calibri" w:eastAsia="Times New Roman" w:hAnsi="Calibri" w:cs="Calibri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</w:rPr>
        <w:t>Telefon</w:t>
      </w:r>
      <w:proofErr w:type="spellEnd"/>
      <w:r w:rsidR="00132028" w:rsidRPr="00176696">
        <w:rPr>
          <w:rFonts w:ascii="Calibri" w:eastAsia="Times New Roman" w:hAnsi="Calibri" w:cs="Calibri"/>
        </w:rPr>
        <w:t xml:space="preserve">: Mobil: 0724 932 719, E-mail:  </w:t>
      </w:r>
      <w:hyperlink r:id="rId9" w:history="1">
        <w:r w:rsidR="00132028" w:rsidRPr="00176696">
          <w:rPr>
            <w:rStyle w:val="Hyperlink"/>
            <w:rFonts w:ascii="Calibri" w:eastAsia="Times New Roman" w:hAnsi="Calibri" w:cs="Calibri"/>
            <w:color w:val="auto"/>
          </w:rPr>
          <w:t>office@happy-trip.ro</w:t>
        </w:r>
      </w:hyperlink>
      <w:r w:rsidR="00132028" w:rsidRPr="00176696">
        <w:rPr>
          <w:rFonts w:ascii="Calibri" w:eastAsia="Times New Roman" w:hAnsi="Calibri" w:cs="Calibri"/>
        </w:rPr>
        <w:t xml:space="preserve">. </w:t>
      </w:r>
    </w:p>
    <w:p w14:paraId="6F44C1BC" w14:textId="7C47BDE4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7.2. </w:t>
      </w:r>
      <w:proofErr w:type="spellStart"/>
      <w:r w:rsidRPr="00176696">
        <w:rPr>
          <w:rFonts w:ascii="Calibri" w:eastAsia="Times New Roman" w:hAnsi="Calibri" w:cs="Calibri"/>
        </w:rPr>
        <w:t>Atât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cât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prestatorul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acţiona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imediat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soluţionarea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sesizării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sesizarea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soluţionată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soluţionată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parţial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depune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sediul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o </w:t>
      </w:r>
      <w:proofErr w:type="spellStart"/>
      <w:r w:rsidRPr="00176696">
        <w:rPr>
          <w:rFonts w:ascii="Calibri" w:eastAsia="Times New Roman" w:hAnsi="Calibri" w:cs="Calibri"/>
        </w:rPr>
        <w:t>reclamaţie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maximum 5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</w:t>
      </w:r>
      <w:proofErr w:type="spellStart"/>
      <w:r w:rsidRPr="00176696">
        <w:rPr>
          <w:rFonts w:ascii="Calibri" w:eastAsia="Times New Roman" w:hAnsi="Calibri" w:cs="Calibri"/>
        </w:rPr>
        <w:t>încheierea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călătoriei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urmând</w:t>
      </w:r>
      <w:proofErr w:type="spellEnd"/>
      <w:r w:rsidRPr="00176696">
        <w:rPr>
          <w:rFonts w:ascii="Calibri" w:eastAsia="Times New Roman" w:hAnsi="Calibri" w:cs="Calibri"/>
        </w:rPr>
        <w:t xml:space="preserve"> ca,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30 de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comunice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despăgubirile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cuvin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D02441A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42FD363D" w14:textId="7B378BFC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VIII.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Asigurări</w:t>
      </w:r>
      <w:proofErr w:type="spellEnd"/>
    </w:p>
    <w:p w14:paraId="609E1A6B" w14:textId="3E33F0CB" w:rsidR="00132028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8.1. 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rambursarea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cheltuielilor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repatriere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2C7586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insolvabilităţii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falimentului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, la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Societatea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 de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Asigurare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 German Romanian Assurance SA, cu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sediul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în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 Str. Emil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Garleanu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 nr. 11, bl. A8, sc. 2, ap. 49, Sector 3,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Bucuresti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,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Poliţa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 de </w:t>
      </w:r>
      <w:proofErr w:type="spellStart"/>
      <w:r w:rsidR="00A63958" w:rsidRPr="00176696">
        <w:rPr>
          <w:rFonts w:ascii="Calibri" w:eastAsia="Times New Roman" w:hAnsi="Calibri" w:cs="Calibri"/>
          <w:lang w:eastAsia="ro-RO"/>
        </w:rPr>
        <w:t>asigurare</w:t>
      </w:r>
      <w:proofErr w:type="spellEnd"/>
      <w:r w:rsidR="00A63958" w:rsidRPr="00176696">
        <w:rPr>
          <w:rFonts w:ascii="Calibri" w:eastAsia="Times New Roman" w:hAnsi="Calibri" w:cs="Calibri"/>
          <w:lang w:eastAsia="ro-RO"/>
        </w:rPr>
        <w:t xml:space="preserve"> </w:t>
      </w:r>
      <w:r w:rsidR="00176696" w:rsidRPr="00176696">
        <w:rPr>
          <w:rFonts w:ascii="Calibri" w:eastAsia="Times New Roman" w:hAnsi="Calibri" w:cs="Calibri"/>
          <w:lang w:eastAsia="ro-RO"/>
        </w:rPr>
        <w:t xml:space="preserve">Seria </w:t>
      </w:r>
      <w:r w:rsidR="00176696" w:rsidRPr="00176696">
        <w:rPr>
          <w:rFonts w:ascii="Calibri" w:hAnsi="Calibri" w:cs="Calibri"/>
        </w:rPr>
        <w:t>IF-</w:t>
      </w:r>
      <w:proofErr w:type="spellStart"/>
      <w:r w:rsidR="00176696" w:rsidRPr="00176696">
        <w:rPr>
          <w:rFonts w:ascii="Calibri" w:hAnsi="Calibri" w:cs="Calibri"/>
        </w:rPr>
        <w:t>i</w:t>
      </w:r>
      <w:proofErr w:type="spellEnd"/>
      <w:r w:rsidR="00176696" w:rsidRPr="00176696">
        <w:rPr>
          <w:rFonts w:ascii="Calibri" w:hAnsi="Calibri" w:cs="Calibri"/>
        </w:rPr>
        <w:t xml:space="preserve"> </w:t>
      </w:r>
      <w:r w:rsidR="00176696" w:rsidRPr="00176696">
        <w:rPr>
          <w:rFonts w:ascii="Calibri" w:hAnsi="Calibri" w:cs="Calibri"/>
        </w:rPr>
        <w:t xml:space="preserve">Nr. </w:t>
      </w:r>
      <w:r w:rsidR="00176696" w:rsidRPr="00176696">
        <w:rPr>
          <w:rFonts w:ascii="Calibri" w:hAnsi="Calibri" w:cs="Calibri"/>
        </w:rPr>
        <w:t>3951</w:t>
      </w:r>
      <w:r w:rsidR="00A63958" w:rsidRPr="00176696">
        <w:rPr>
          <w:rFonts w:ascii="Calibri" w:hAnsi="Calibri" w:cs="Calibri"/>
        </w:rPr>
        <w:t xml:space="preserve">, </w:t>
      </w:r>
      <w:proofErr w:type="spellStart"/>
      <w:r w:rsidR="00A63958" w:rsidRPr="00176696">
        <w:rPr>
          <w:rFonts w:ascii="Calibri" w:hAnsi="Calibri" w:cs="Calibri"/>
        </w:rPr>
        <w:t>valabilitate</w:t>
      </w:r>
      <w:proofErr w:type="spellEnd"/>
      <w:r w:rsidR="00A63958" w:rsidRPr="00176696">
        <w:rPr>
          <w:rFonts w:ascii="Calibri" w:hAnsi="Calibri" w:cs="Calibri"/>
        </w:rPr>
        <w:t>: 01.01.202</w:t>
      </w:r>
      <w:r w:rsidR="00176696" w:rsidRPr="00176696">
        <w:rPr>
          <w:rFonts w:ascii="Calibri" w:hAnsi="Calibri" w:cs="Calibri"/>
        </w:rPr>
        <w:t>4</w:t>
      </w:r>
      <w:r w:rsidR="00A63958" w:rsidRPr="00176696">
        <w:rPr>
          <w:rFonts w:ascii="Calibri" w:hAnsi="Calibri" w:cs="Calibri"/>
        </w:rPr>
        <w:t xml:space="preserve"> – 31.12.202</w:t>
      </w:r>
      <w:r w:rsidR="00176696" w:rsidRPr="00176696">
        <w:rPr>
          <w:rFonts w:ascii="Calibri" w:hAnsi="Calibri" w:cs="Calibri"/>
        </w:rPr>
        <w:t>4</w:t>
      </w:r>
      <w:r w:rsidR="00A63958" w:rsidRPr="00176696">
        <w:rPr>
          <w:rFonts w:ascii="Calibri" w:hAnsi="Calibri" w:cs="Calibri"/>
        </w:rPr>
        <w:t xml:space="preserve">, in </w:t>
      </w:r>
      <w:proofErr w:type="spellStart"/>
      <w:r w:rsidR="00A63958" w:rsidRPr="00176696">
        <w:rPr>
          <w:rFonts w:ascii="Calibri" w:hAnsi="Calibri" w:cs="Calibri"/>
        </w:rPr>
        <w:t>valoare</w:t>
      </w:r>
      <w:proofErr w:type="spellEnd"/>
      <w:r w:rsidR="00A63958" w:rsidRPr="00176696">
        <w:rPr>
          <w:rFonts w:ascii="Calibri" w:hAnsi="Calibri" w:cs="Calibri"/>
        </w:rPr>
        <w:t xml:space="preserve"> de 15.000 euro,</w:t>
      </w:r>
      <w:r w:rsidR="00132028" w:rsidRPr="00176696">
        <w:rPr>
          <w:rFonts w:ascii="Calibri" w:eastAsia="Times New Roman" w:hAnsi="Calibri" w:cs="Calibri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</w:rPr>
        <w:t>este</w:t>
      </w:r>
      <w:proofErr w:type="spellEnd"/>
      <w:r w:rsidR="00132028" w:rsidRPr="00176696">
        <w:rPr>
          <w:rFonts w:ascii="Calibri" w:eastAsia="Times New Roman" w:hAnsi="Calibri" w:cs="Calibri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</w:rPr>
        <w:t>afișată</w:t>
      </w:r>
      <w:proofErr w:type="spellEnd"/>
      <w:r w:rsidR="00132028" w:rsidRPr="00176696">
        <w:rPr>
          <w:rFonts w:ascii="Calibri" w:eastAsia="Times New Roman" w:hAnsi="Calibri" w:cs="Calibri"/>
        </w:rPr>
        <w:t xml:space="preserve"> pe </w:t>
      </w:r>
      <w:proofErr w:type="spellStart"/>
      <w:r w:rsidR="00132028" w:rsidRPr="00176696">
        <w:rPr>
          <w:rFonts w:ascii="Calibri" w:eastAsia="Times New Roman" w:hAnsi="Calibri" w:cs="Calibri"/>
        </w:rPr>
        <w:t>pagina</w:t>
      </w:r>
      <w:proofErr w:type="spellEnd"/>
      <w:r w:rsidR="00132028" w:rsidRPr="00176696">
        <w:rPr>
          <w:rFonts w:ascii="Calibri" w:eastAsia="Times New Roman" w:hAnsi="Calibri" w:cs="Calibri"/>
        </w:rPr>
        <w:t xml:space="preserve"> web </w:t>
      </w:r>
      <w:proofErr w:type="gramStart"/>
      <w:r w:rsidR="00132028" w:rsidRPr="00176696">
        <w:rPr>
          <w:rFonts w:ascii="Calibri" w:eastAsia="Times New Roman" w:hAnsi="Calibri" w:cs="Calibri"/>
        </w:rPr>
        <w:t>a</w:t>
      </w:r>
      <w:proofErr w:type="gramEnd"/>
      <w:r w:rsidR="00132028" w:rsidRPr="00176696">
        <w:rPr>
          <w:rFonts w:ascii="Calibri" w:eastAsia="Times New Roman" w:hAnsi="Calibri" w:cs="Calibri"/>
        </w:rPr>
        <w:t xml:space="preserve"> </w:t>
      </w:r>
      <w:proofErr w:type="spellStart"/>
      <w:r w:rsidR="00132028" w:rsidRPr="00176696">
        <w:rPr>
          <w:rFonts w:ascii="Calibri" w:eastAsia="Times New Roman" w:hAnsi="Calibri" w:cs="Calibri"/>
        </w:rPr>
        <w:t>agenției</w:t>
      </w:r>
      <w:proofErr w:type="spellEnd"/>
      <w:r w:rsidR="00132028" w:rsidRPr="00176696">
        <w:rPr>
          <w:rFonts w:ascii="Calibri" w:eastAsia="Times New Roman" w:hAnsi="Calibri" w:cs="Calibri"/>
        </w:rPr>
        <w:t xml:space="preserve"> de </w:t>
      </w:r>
      <w:proofErr w:type="spellStart"/>
      <w:r w:rsidR="00132028" w:rsidRPr="00176696">
        <w:rPr>
          <w:rFonts w:ascii="Calibri" w:eastAsia="Times New Roman" w:hAnsi="Calibri" w:cs="Calibri"/>
        </w:rPr>
        <w:t>turism</w:t>
      </w:r>
      <w:proofErr w:type="spellEnd"/>
      <w:r w:rsidR="00132028" w:rsidRPr="00176696">
        <w:rPr>
          <w:rFonts w:ascii="Calibri" w:eastAsia="Times New Roman" w:hAnsi="Calibri" w:cs="Calibri"/>
        </w:rPr>
        <w:t xml:space="preserve"> </w:t>
      </w:r>
      <w:hyperlink r:id="rId10" w:history="1">
        <w:r w:rsidR="00132028" w:rsidRPr="00176696">
          <w:rPr>
            <w:rStyle w:val="Hyperlink"/>
            <w:rFonts w:ascii="Calibri" w:eastAsia="Times New Roman" w:hAnsi="Calibri" w:cs="Calibri"/>
            <w:color w:val="auto"/>
          </w:rPr>
          <w:t>http://www.happy-trip.ro</w:t>
        </w:r>
      </w:hyperlink>
      <w:r w:rsidR="00132028" w:rsidRPr="00176696">
        <w:rPr>
          <w:rFonts w:ascii="Calibri" w:eastAsia="Times New Roman" w:hAnsi="Calibri" w:cs="Calibri"/>
        </w:rPr>
        <w:t xml:space="preserve">     </w:t>
      </w:r>
      <w:r w:rsidRPr="00176696">
        <w:rPr>
          <w:rFonts w:ascii="Calibri" w:eastAsia="Times New Roman" w:hAnsi="Calibri" w:cs="Calibri"/>
        </w:rPr>
        <w:t>   </w:t>
      </w:r>
    </w:p>
    <w:p w14:paraId="0712B8B4" w14:textId="164B44E1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8.2. </w:t>
      </w:r>
      <w:proofErr w:type="spellStart"/>
      <w:r w:rsidRPr="00176696">
        <w:rPr>
          <w:rFonts w:ascii="Calibri" w:eastAsia="Times New Roman" w:hAnsi="Calibri" w:cs="Calibri"/>
        </w:rPr>
        <w:t>Condiţiile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fi </w:t>
      </w:r>
      <w:proofErr w:type="spellStart"/>
      <w:r w:rsidRPr="00176696">
        <w:rPr>
          <w:rFonts w:ascii="Calibri" w:eastAsia="Times New Roman" w:hAnsi="Calibri" w:cs="Calibri"/>
        </w:rPr>
        <w:t>despăgubit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societatea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sunt:</w:t>
      </w:r>
    </w:p>
    <w:p w14:paraId="744495B9" w14:textId="2C68666F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8.2.1. 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efectuează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repatrierea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anunţa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imediat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societatea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telefon</w:t>
      </w:r>
      <w:proofErr w:type="spellEnd"/>
      <w:r w:rsidRPr="00176696">
        <w:rPr>
          <w:rFonts w:ascii="Calibri" w:eastAsia="Times New Roman" w:hAnsi="Calibri" w:cs="Calibri"/>
        </w:rPr>
        <w:t xml:space="preserve">, fax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e-mail.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această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situaţie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societatea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nu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imediat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contravaloarea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cheltuielilor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repatriere</w:t>
      </w:r>
      <w:proofErr w:type="spellEnd"/>
      <w:r w:rsidRPr="00176696">
        <w:rPr>
          <w:rFonts w:ascii="Calibri" w:eastAsia="Times New Roman" w:hAnsi="Calibri" w:cs="Calibri"/>
        </w:rPr>
        <w:t xml:space="preserve">, ci de a le </w:t>
      </w:r>
      <w:proofErr w:type="spellStart"/>
      <w:r w:rsidRPr="00176696">
        <w:rPr>
          <w:rFonts w:ascii="Calibri" w:eastAsia="Times New Roman" w:hAnsi="Calibri" w:cs="Calibri"/>
        </w:rPr>
        <w:t>rambursa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întoarcerea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România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condiţiile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poliţei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încheiate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societatea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0630CD3A" w14:textId="04224E10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8.2.2. 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contravaloarea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2C7586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cheltuielilor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repatriere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trebuie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trimită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justificative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recomandată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confirmare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primire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păstreze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fotocopii</w:t>
      </w:r>
      <w:proofErr w:type="spellEnd"/>
      <w:r w:rsidRPr="00176696">
        <w:rPr>
          <w:rFonts w:ascii="Calibri" w:eastAsia="Times New Roman" w:hAnsi="Calibri" w:cs="Calibri"/>
        </w:rPr>
        <w:t xml:space="preserve"> de pe </w:t>
      </w:r>
      <w:proofErr w:type="spellStart"/>
      <w:r w:rsidRPr="00176696">
        <w:rPr>
          <w:rFonts w:ascii="Calibri" w:eastAsia="Times New Roman" w:hAnsi="Calibri" w:cs="Calibri"/>
        </w:rPr>
        <w:t>respectivele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</w:t>
      </w:r>
      <w:proofErr w:type="spellEnd"/>
      <w:r w:rsidRPr="00176696">
        <w:rPr>
          <w:rFonts w:ascii="Calibri" w:eastAsia="Times New Roman" w:hAnsi="Calibri" w:cs="Calibri"/>
        </w:rPr>
        <w:t xml:space="preserve"> justificative.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rambursarea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2C7586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cheltuielilor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repatriere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15 (</w:t>
      </w:r>
      <w:proofErr w:type="spellStart"/>
      <w:r w:rsidRPr="00176696">
        <w:rPr>
          <w:rFonts w:ascii="Calibri" w:eastAsia="Times New Roman" w:hAnsi="Calibri" w:cs="Calibri"/>
        </w:rPr>
        <w:t>cincisprezece</w:t>
      </w:r>
      <w:proofErr w:type="spellEnd"/>
      <w:r w:rsidRPr="00176696">
        <w:rPr>
          <w:rFonts w:ascii="Calibri" w:eastAsia="Times New Roman" w:hAnsi="Calibri" w:cs="Calibri"/>
        </w:rPr>
        <w:t xml:space="preserve">)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încheierii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derulării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repatrierii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193DD6A8" w14:textId="5E269365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8.2.3. 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notifica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societ</w:t>
      </w:r>
      <w:r w:rsidR="002C7586" w:rsidRPr="00176696">
        <w:rPr>
          <w:rFonts w:ascii="Calibri" w:eastAsia="Times New Roman" w:hAnsi="Calibri" w:cs="Calibri"/>
        </w:rPr>
        <w:t>atea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recomandată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confirmare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primire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legătură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solicitarea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adresată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privind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rambursarea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2C7586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cheltuielilor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repatriere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5 (</w:t>
      </w:r>
      <w:proofErr w:type="spellStart"/>
      <w:r w:rsidRPr="00176696">
        <w:rPr>
          <w:rFonts w:ascii="Calibri" w:eastAsia="Times New Roman" w:hAnsi="Calibri" w:cs="Calibri"/>
        </w:rPr>
        <w:t>cinci</w:t>
      </w:r>
      <w:proofErr w:type="spellEnd"/>
      <w:r w:rsidRPr="00176696">
        <w:rPr>
          <w:rFonts w:ascii="Calibri" w:eastAsia="Times New Roman" w:hAnsi="Calibri" w:cs="Calibri"/>
        </w:rPr>
        <w:t xml:space="preserve">)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confirmării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primire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prevăzute</w:t>
      </w:r>
      <w:proofErr w:type="spellEnd"/>
      <w:r w:rsidRPr="00176696">
        <w:rPr>
          <w:rFonts w:ascii="Calibri" w:eastAsia="Times New Roman" w:hAnsi="Calibri" w:cs="Calibri"/>
        </w:rPr>
        <w:t xml:space="preserve"> la pct. 8.2.2.</w:t>
      </w:r>
    </w:p>
    <w:p w14:paraId="7460A16D" w14:textId="2543F62A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8.2.4. 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15 (</w:t>
      </w:r>
      <w:proofErr w:type="spellStart"/>
      <w:r w:rsidRPr="00176696">
        <w:rPr>
          <w:rFonts w:ascii="Calibri" w:eastAsia="Times New Roman" w:hAnsi="Calibri" w:cs="Calibri"/>
        </w:rPr>
        <w:t>cincisprezece</w:t>
      </w:r>
      <w:proofErr w:type="spellEnd"/>
      <w:r w:rsidRPr="00176696">
        <w:rPr>
          <w:rFonts w:ascii="Calibri" w:eastAsia="Times New Roman" w:hAnsi="Calibri" w:cs="Calibri"/>
        </w:rPr>
        <w:t xml:space="preserve">)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confirmării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primire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documentelor</w:t>
      </w:r>
      <w:proofErr w:type="spellEnd"/>
      <w:r w:rsidRPr="00176696">
        <w:rPr>
          <w:rFonts w:ascii="Calibri" w:eastAsia="Times New Roman" w:hAnsi="Calibri" w:cs="Calibri"/>
        </w:rPr>
        <w:t xml:space="preserve"> justificative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nu a </w:t>
      </w:r>
      <w:proofErr w:type="spellStart"/>
      <w:r w:rsidRPr="00176696">
        <w:rPr>
          <w:rFonts w:ascii="Calibri" w:eastAsia="Times New Roman" w:hAnsi="Calibri" w:cs="Calibri"/>
        </w:rPr>
        <w:t>primit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sumele</w:t>
      </w:r>
      <w:proofErr w:type="spellEnd"/>
      <w:r w:rsidRPr="00176696">
        <w:rPr>
          <w:rFonts w:ascii="Calibri" w:eastAsia="Times New Roman" w:hAnsi="Calibri" w:cs="Calibri"/>
        </w:rPr>
        <w:t xml:space="preserve"> solicitate de la </w:t>
      </w:r>
      <w:proofErr w:type="spellStart"/>
      <w:r w:rsidRPr="00176696">
        <w:rPr>
          <w:rFonts w:ascii="Calibri" w:eastAsia="Times New Roman" w:hAnsi="Calibri" w:cs="Calibri"/>
        </w:rPr>
        <w:t>aceasta</w:t>
      </w:r>
      <w:proofErr w:type="spellEnd"/>
      <w:r w:rsidRPr="00176696">
        <w:rPr>
          <w:rFonts w:ascii="Calibri" w:eastAsia="Times New Roman" w:hAnsi="Calibri" w:cs="Calibri"/>
        </w:rPr>
        <w:t xml:space="preserve">, are loc </w:t>
      </w:r>
      <w:proofErr w:type="spellStart"/>
      <w:r w:rsidRPr="00176696">
        <w:rPr>
          <w:rFonts w:ascii="Calibri" w:eastAsia="Times New Roman" w:hAnsi="Calibri" w:cs="Calibri"/>
        </w:rPr>
        <w:t>evenimentul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asigurat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3A1DCDDB" w14:textId="3B477FF3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8.2.5. 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10 (</w:t>
      </w:r>
      <w:proofErr w:type="spellStart"/>
      <w:r w:rsidRPr="00176696">
        <w:rPr>
          <w:rFonts w:ascii="Calibri" w:eastAsia="Times New Roman" w:hAnsi="Calibri" w:cs="Calibri"/>
        </w:rPr>
        <w:t>zece</w:t>
      </w:r>
      <w:proofErr w:type="spellEnd"/>
      <w:r w:rsidRPr="00176696">
        <w:rPr>
          <w:rFonts w:ascii="Calibri" w:eastAsia="Times New Roman" w:hAnsi="Calibri" w:cs="Calibri"/>
        </w:rPr>
        <w:t xml:space="preserve">)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producerii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evenimentului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asigurat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transmite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societăţii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scrisoare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recomandată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confirmare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primire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cererea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despăgubire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însoţită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justificative.</w:t>
      </w:r>
    </w:p>
    <w:p w14:paraId="246F1CC2" w14:textId="41046D30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8.2.6. 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justificative </w:t>
      </w:r>
      <w:proofErr w:type="spellStart"/>
      <w:r w:rsidRPr="00176696">
        <w:rPr>
          <w:rFonts w:ascii="Calibri" w:eastAsia="Times New Roman" w:hAnsi="Calibri" w:cs="Calibri"/>
        </w:rPr>
        <w:t>constau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principal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>:</w:t>
      </w:r>
    </w:p>
    <w:p w14:paraId="55AEFBEB" w14:textId="61DD911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comercializare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35033E1D" w14:textId="7CB20F9B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confirmările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primire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precizate</w:t>
      </w:r>
      <w:proofErr w:type="spellEnd"/>
      <w:r w:rsidRPr="00176696">
        <w:rPr>
          <w:rFonts w:ascii="Calibri" w:eastAsia="Times New Roman" w:hAnsi="Calibri" w:cs="Calibri"/>
        </w:rPr>
        <w:t xml:space="preserve"> la pct. 8.2.2, 8.2.3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8.2.5;</w:t>
      </w:r>
    </w:p>
    <w:p w14:paraId="5872ACE9" w14:textId="560DB514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c) </w:t>
      </w:r>
      <w:proofErr w:type="spellStart"/>
      <w:r w:rsidRPr="00176696">
        <w:rPr>
          <w:rFonts w:ascii="Calibri" w:eastAsia="Times New Roman" w:hAnsi="Calibri" w:cs="Calibri"/>
        </w:rPr>
        <w:t>fotocopiile</w:t>
      </w:r>
      <w:proofErr w:type="spellEnd"/>
      <w:r w:rsidRPr="00176696">
        <w:rPr>
          <w:rFonts w:ascii="Calibri" w:eastAsia="Times New Roman" w:hAnsi="Calibri" w:cs="Calibri"/>
        </w:rPr>
        <w:t xml:space="preserve"> de pe 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avansului</w:t>
      </w:r>
      <w:proofErr w:type="spellEnd"/>
      <w:r w:rsidRPr="00176696">
        <w:rPr>
          <w:rFonts w:ascii="Calibri" w:eastAsia="Times New Roman" w:hAnsi="Calibri" w:cs="Calibri"/>
        </w:rPr>
        <w:t xml:space="preserve"> (</w:t>
      </w:r>
      <w:proofErr w:type="spellStart"/>
      <w:r w:rsidRPr="00176696">
        <w:rPr>
          <w:rFonts w:ascii="Calibri" w:eastAsia="Times New Roman" w:hAnsi="Calibri" w:cs="Calibri"/>
        </w:rPr>
        <w:t>chitanţe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ordine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plată</w:t>
      </w:r>
      <w:proofErr w:type="spellEnd"/>
      <w:r w:rsidRPr="00176696">
        <w:rPr>
          <w:rFonts w:ascii="Calibri" w:eastAsia="Times New Roman" w:hAnsi="Calibri" w:cs="Calibri"/>
        </w:rPr>
        <w:t xml:space="preserve"> etc.),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cererilor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rambursare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42604055" w14:textId="66E89F33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lastRenderedPageBreak/>
        <w:t>d) </w:t>
      </w:r>
      <w:proofErr w:type="spellStart"/>
      <w:r w:rsidRPr="00176696">
        <w:rPr>
          <w:rFonts w:ascii="Calibri" w:eastAsia="Times New Roman" w:hAnsi="Calibri" w:cs="Calibri"/>
        </w:rPr>
        <w:t>fotocopiile</w:t>
      </w:r>
      <w:proofErr w:type="spellEnd"/>
      <w:r w:rsidRPr="00176696">
        <w:rPr>
          <w:rFonts w:ascii="Calibri" w:eastAsia="Times New Roman" w:hAnsi="Calibri" w:cs="Calibri"/>
        </w:rPr>
        <w:t xml:space="preserve"> de pe </w:t>
      </w:r>
      <w:proofErr w:type="spellStart"/>
      <w:r w:rsidRPr="00176696">
        <w:rPr>
          <w:rFonts w:ascii="Calibri" w:eastAsia="Times New Roman" w:hAnsi="Calibri" w:cs="Calibri"/>
        </w:rPr>
        <w:t>documentele</w:t>
      </w:r>
      <w:proofErr w:type="spellEnd"/>
      <w:r w:rsidRPr="00176696">
        <w:rPr>
          <w:rFonts w:ascii="Calibri" w:eastAsia="Times New Roman" w:hAnsi="Calibri" w:cs="Calibri"/>
        </w:rPr>
        <w:t xml:space="preserve"> de transport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cererilor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rambursare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cheltuielilor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repatriere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Societatea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dreptul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solicite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documente</w:t>
      </w:r>
      <w:proofErr w:type="spellEnd"/>
      <w:r w:rsidRPr="00176696">
        <w:rPr>
          <w:rFonts w:ascii="Calibri" w:eastAsia="Times New Roman" w:hAnsi="Calibri" w:cs="Calibri"/>
        </w:rPr>
        <w:t xml:space="preserve"> justificative.</w:t>
      </w:r>
    </w:p>
    <w:p w14:paraId="0190E6FB" w14:textId="053046B1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8.2.7. </w:t>
      </w:r>
      <w:proofErr w:type="spellStart"/>
      <w:r w:rsidRPr="00176696">
        <w:rPr>
          <w:rFonts w:ascii="Calibri" w:eastAsia="Times New Roman" w:hAnsi="Calibri" w:cs="Calibri"/>
        </w:rPr>
        <w:t>Despăgubirea</w:t>
      </w:r>
      <w:proofErr w:type="spellEnd"/>
      <w:r w:rsidRPr="00176696">
        <w:rPr>
          <w:rFonts w:ascii="Calibri" w:eastAsia="Times New Roman" w:hAnsi="Calibri" w:cs="Calibri"/>
        </w:rPr>
        <w:t xml:space="preserve"> nu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depăşi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achitată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comercializare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pachetului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nici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sumele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necesare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repatrierii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acestuia</w:t>
      </w:r>
      <w:proofErr w:type="spellEnd"/>
      <w:r w:rsidRPr="00176696">
        <w:rPr>
          <w:rFonts w:ascii="Calibri" w:eastAsia="Times New Roman" w:hAnsi="Calibri" w:cs="Calibri"/>
        </w:rPr>
        <w:t xml:space="preserve">, cu </w:t>
      </w:r>
      <w:proofErr w:type="spellStart"/>
      <w:r w:rsidRPr="00176696">
        <w:rPr>
          <w:rFonts w:ascii="Calibri" w:eastAsia="Times New Roman" w:hAnsi="Calibri" w:cs="Calibri"/>
        </w:rPr>
        <w:t>respectarea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prevederilor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legale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vigoare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2EF9E674" w14:textId="28149BA4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8.2.8. </w:t>
      </w:r>
      <w:proofErr w:type="spellStart"/>
      <w:r w:rsidRPr="00176696">
        <w:rPr>
          <w:rFonts w:ascii="Calibri" w:eastAsia="Times New Roman" w:hAnsi="Calibri" w:cs="Calibri"/>
        </w:rPr>
        <w:t>Despăgubirea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fi </w:t>
      </w:r>
      <w:proofErr w:type="spellStart"/>
      <w:r w:rsidRPr="00176696">
        <w:rPr>
          <w:rFonts w:ascii="Calibri" w:eastAsia="Times New Roman" w:hAnsi="Calibri" w:cs="Calibri"/>
        </w:rPr>
        <w:t>plătită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30 (</w:t>
      </w:r>
      <w:proofErr w:type="spellStart"/>
      <w:r w:rsidRPr="00176696">
        <w:rPr>
          <w:rFonts w:ascii="Calibri" w:eastAsia="Times New Roman" w:hAnsi="Calibri" w:cs="Calibri"/>
        </w:rPr>
        <w:t>treizeci</w:t>
      </w:r>
      <w:proofErr w:type="spellEnd"/>
      <w:r w:rsidRPr="00176696">
        <w:rPr>
          <w:rFonts w:ascii="Calibri" w:eastAsia="Times New Roman" w:hAnsi="Calibri" w:cs="Calibri"/>
        </w:rPr>
        <w:t xml:space="preserve">) de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calendaristice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primirii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societatea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documentelor</w:t>
      </w:r>
      <w:proofErr w:type="spellEnd"/>
      <w:r w:rsidRPr="00176696">
        <w:rPr>
          <w:rFonts w:ascii="Calibri" w:eastAsia="Times New Roman" w:hAnsi="Calibri" w:cs="Calibri"/>
        </w:rPr>
        <w:t xml:space="preserve"> justificative de la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440ABD9E" w14:textId="39A3A3EB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8.2.9. 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care,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plata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despăgubirii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plăteşte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debitul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obligaţia</w:t>
      </w:r>
      <w:proofErr w:type="spellEnd"/>
      <w:r w:rsidRPr="00176696">
        <w:rPr>
          <w:rFonts w:ascii="Calibri" w:eastAsia="Times New Roman" w:hAnsi="Calibri" w:cs="Calibri"/>
        </w:rPr>
        <w:t xml:space="preserve"> de a </w:t>
      </w:r>
      <w:proofErr w:type="spellStart"/>
      <w:r w:rsidRPr="00176696">
        <w:rPr>
          <w:rFonts w:ascii="Calibri" w:eastAsia="Times New Roman" w:hAnsi="Calibri" w:cs="Calibri"/>
        </w:rPr>
        <w:t>restitui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asiguratorului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despăgubirea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primită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termen de 5 (</w:t>
      </w:r>
      <w:proofErr w:type="spellStart"/>
      <w:r w:rsidRPr="00176696">
        <w:rPr>
          <w:rFonts w:ascii="Calibri" w:eastAsia="Times New Roman" w:hAnsi="Calibri" w:cs="Calibri"/>
        </w:rPr>
        <w:t>cinci</w:t>
      </w:r>
      <w:proofErr w:type="spellEnd"/>
      <w:r w:rsidRPr="00176696">
        <w:rPr>
          <w:rFonts w:ascii="Calibri" w:eastAsia="Times New Roman" w:hAnsi="Calibri" w:cs="Calibri"/>
        </w:rPr>
        <w:t xml:space="preserve">) </w:t>
      </w:r>
      <w:proofErr w:type="spellStart"/>
      <w:r w:rsidRPr="00176696">
        <w:rPr>
          <w:rFonts w:ascii="Calibri" w:eastAsia="Times New Roman" w:hAnsi="Calibri" w:cs="Calibri"/>
        </w:rPr>
        <w:t>zile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lucrătoare</w:t>
      </w:r>
      <w:proofErr w:type="spellEnd"/>
      <w:r w:rsidRPr="00176696">
        <w:rPr>
          <w:rFonts w:ascii="Calibri" w:eastAsia="Times New Roman" w:hAnsi="Calibri" w:cs="Calibri"/>
        </w:rPr>
        <w:t xml:space="preserve"> de la data </w:t>
      </w:r>
      <w:proofErr w:type="spellStart"/>
      <w:r w:rsidRPr="00176696">
        <w:rPr>
          <w:rFonts w:ascii="Calibri" w:eastAsia="Times New Roman" w:hAnsi="Calibri" w:cs="Calibri"/>
        </w:rPr>
        <w:t>primirii</w:t>
      </w:r>
      <w:proofErr w:type="spellEnd"/>
      <w:r w:rsidRPr="00176696">
        <w:rPr>
          <w:rFonts w:ascii="Calibri" w:eastAsia="Times New Roman" w:hAnsi="Calibri" w:cs="Calibri"/>
        </w:rPr>
        <w:t xml:space="preserve"> de la </w:t>
      </w:r>
      <w:proofErr w:type="spellStart"/>
      <w:r w:rsidRPr="00176696">
        <w:rPr>
          <w:rFonts w:ascii="Calibri" w:eastAsia="Times New Roman" w:hAnsi="Calibri" w:cs="Calibri"/>
        </w:rPr>
        <w:t>Agenţie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sumelor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reprezentând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debitul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6B1934B2" w14:textId="55D430D5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8.2.10. </w:t>
      </w:r>
      <w:proofErr w:type="spellStart"/>
      <w:r w:rsidRPr="00176696">
        <w:rPr>
          <w:rFonts w:ascii="Calibri" w:eastAsia="Times New Roman" w:hAnsi="Calibri" w:cs="Calibri"/>
        </w:rPr>
        <w:t>Facultativ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are </w:t>
      </w:r>
      <w:proofErr w:type="spellStart"/>
      <w:r w:rsidRPr="00176696">
        <w:rPr>
          <w:rFonts w:ascii="Calibri" w:eastAsia="Times New Roman" w:hAnsi="Calibri" w:cs="Calibri"/>
        </w:rPr>
        <w:t>posibilitatea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încheierii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contract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, care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acopere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taxele</w:t>
      </w:r>
      <w:proofErr w:type="spellEnd"/>
      <w:r w:rsidRPr="00176696">
        <w:rPr>
          <w:rFonts w:ascii="Calibri" w:eastAsia="Times New Roman" w:hAnsi="Calibri" w:cs="Calibri"/>
        </w:rPr>
        <w:t xml:space="preserve"> de transfer,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contract de </w:t>
      </w:r>
      <w:proofErr w:type="spellStart"/>
      <w:r w:rsidRPr="00176696">
        <w:rPr>
          <w:rFonts w:ascii="Calibri" w:eastAsia="Times New Roman" w:hAnsi="Calibri" w:cs="Calibri"/>
        </w:rPr>
        <w:t>asistenţă</w:t>
      </w:r>
      <w:proofErr w:type="spellEnd"/>
      <w:r w:rsidRPr="00176696">
        <w:rPr>
          <w:rFonts w:ascii="Calibri" w:eastAsia="Times New Roman" w:hAnsi="Calibri" w:cs="Calibri"/>
        </w:rPr>
        <w:t xml:space="preserve"> care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acopere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taxele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repatriere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accidente</w:t>
      </w:r>
      <w:proofErr w:type="spellEnd"/>
      <w:r w:rsidRPr="00176696">
        <w:rPr>
          <w:rFonts w:ascii="Calibri" w:eastAsia="Times New Roman" w:hAnsi="Calibri" w:cs="Calibri"/>
        </w:rPr>
        <w:t xml:space="preserve">, de </w:t>
      </w:r>
      <w:proofErr w:type="spellStart"/>
      <w:r w:rsidRPr="00176696">
        <w:rPr>
          <w:rFonts w:ascii="Calibri" w:eastAsia="Times New Roman" w:hAnsi="Calibri" w:cs="Calibri"/>
        </w:rPr>
        <w:t>boală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deces</w:t>
      </w:r>
      <w:proofErr w:type="spellEnd"/>
      <w:r w:rsidRPr="00176696">
        <w:rPr>
          <w:rFonts w:ascii="Calibri" w:eastAsia="Times New Roman" w:hAnsi="Calibri" w:cs="Calibri"/>
        </w:rPr>
        <w:t xml:space="preserve">, a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contract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bagaje</w:t>
      </w:r>
      <w:proofErr w:type="spellEnd"/>
      <w:r w:rsidRPr="00176696">
        <w:rPr>
          <w:rFonts w:ascii="Calibri" w:eastAsia="Times New Roman" w:hAnsi="Calibri" w:cs="Calibri"/>
        </w:rPr>
        <w:t xml:space="preserve">, a </w:t>
      </w:r>
      <w:proofErr w:type="spellStart"/>
      <w:r w:rsidRPr="00176696">
        <w:rPr>
          <w:rFonts w:ascii="Calibri" w:eastAsia="Times New Roman" w:hAnsi="Calibri" w:cs="Calibri"/>
        </w:rPr>
        <w:t>unui</w:t>
      </w:r>
      <w:proofErr w:type="spellEnd"/>
      <w:r w:rsidRPr="00176696">
        <w:rPr>
          <w:rFonts w:ascii="Calibri" w:eastAsia="Times New Roman" w:hAnsi="Calibri" w:cs="Calibri"/>
        </w:rPr>
        <w:t xml:space="preserve"> contract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medicale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destinaţie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ori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unei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asigurări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storno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tipuri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asigurări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călătorie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recomandă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încheierea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asigurări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storno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acoperirea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eventualelor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penalităţi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anulare</w:t>
      </w:r>
      <w:proofErr w:type="spellEnd"/>
      <w:r w:rsidRPr="00176696">
        <w:rPr>
          <w:rFonts w:ascii="Calibri" w:eastAsia="Times New Roman" w:hAnsi="Calibri" w:cs="Calibri"/>
        </w:rPr>
        <w:t xml:space="preserve">.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poate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informa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despre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acoperite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storno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aceasta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putând</w:t>
      </w:r>
      <w:proofErr w:type="spellEnd"/>
      <w:r w:rsidRPr="00176696">
        <w:rPr>
          <w:rFonts w:ascii="Calibri" w:eastAsia="Times New Roman" w:hAnsi="Calibri" w:cs="Calibri"/>
        </w:rPr>
        <w:t xml:space="preserve"> fi </w:t>
      </w:r>
      <w:proofErr w:type="spellStart"/>
      <w:r w:rsidRPr="00176696">
        <w:rPr>
          <w:rFonts w:ascii="Calibri" w:eastAsia="Times New Roman" w:hAnsi="Calibri" w:cs="Calibri"/>
        </w:rPr>
        <w:t>încheiată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unde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achiziţionat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dacă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oferă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</w:t>
      </w:r>
      <w:proofErr w:type="spellEnd"/>
      <w:r w:rsidRPr="00176696">
        <w:rPr>
          <w:rFonts w:ascii="Calibri" w:eastAsia="Times New Roman" w:hAnsi="Calibri" w:cs="Calibri"/>
        </w:rPr>
        <w:t xml:space="preserve"> tip de </w:t>
      </w:r>
      <w:proofErr w:type="spellStart"/>
      <w:r w:rsidRPr="00176696">
        <w:rPr>
          <w:rFonts w:ascii="Calibri" w:eastAsia="Times New Roman" w:hAnsi="Calibri" w:cs="Calibri"/>
        </w:rPr>
        <w:t>serviciu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4BC49C2F" w14:textId="69D71B85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8.3. 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nu se face </w:t>
      </w:r>
      <w:proofErr w:type="spellStart"/>
      <w:r w:rsidRPr="00176696">
        <w:rPr>
          <w:rFonts w:ascii="Calibri" w:eastAsia="Times New Roman" w:hAnsi="Calibri" w:cs="Calibri"/>
        </w:rPr>
        <w:t>vinovată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eventuala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nerespectare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gramStart"/>
      <w:r w:rsidRPr="00176696">
        <w:rPr>
          <w:rFonts w:ascii="Calibri" w:eastAsia="Times New Roman" w:hAnsi="Calibri" w:cs="Calibri"/>
        </w:rPr>
        <w:t>a</w:t>
      </w:r>
      <w:proofErr w:type="gram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obligaţiilor</w:t>
      </w:r>
      <w:proofErr w:type="spellEnd"/>
      <w:r w:rsidRPr="00176696">
        <w:rPr>
          <w:rFonts w:ascii="Calibri" w:eastAsia="Times New Roman" w:hAnsi="Calibri" w:cs="Calibri"/>
        </w:rPr>
        <w:t xml:space="preserve"> stipulate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poliţele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asigurare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contractate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intermediul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deoarece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aceasta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este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intermediar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asigurator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3BDBD2EC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551A8232" w14:textId="5E31E99B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IX.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Documentele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contractului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se </w:t>
      </w:r>
      <w:proofErr w:type="spellStart"/>
      <w:r w:rsidRPr="00176696">
        <w:rPr>
          <w:rFonts w:ascii="Calibri" w:eastAsia="Times New Roman" w:hAnsi="Calibri" w:cs="Calibri"/>
          <w:b/>
          <w:bCs/>
        </w:rPr>
        <w:t>constituie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ca </w:t>
      </w:r>
      <w:proofErr w:type="spellStart"/>
      <w:r w:rsidRPr="00176696">
        <w:rPr>
          <w:rFonts w:ascii="Calibri" w:eastAsia="Times New Roman" w:hAnsi="Calibri" w:cs="Calibri"/>
          <w:b/>
          <w:bCs/>
        </w:rPr>
        <w:t>anexă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la </w:t>
      </w:r>
      <w:proofErr w:type="spellStart"/>
      <w:r w:rsidRPr="00176696">
        <w:rPr>
          <w:rFonts w:ascii="Calibri" w:eastAsia="Times New Roman" w:hAnsi="Calibri" w:cs="Calibri"/>
          <w:b/>
          <w:bCs/>
        </w:rPr>
        <w:t>acesta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176696">
        <w:rPr>
          <w:rFonts w:ascii="Calibri" w:eastAsia="Times New Roman" w:hAnsi="Calibri" w:cs="Calibri"/>
          <w:b/>
          <w:bCs/>
        </w:rPr>
        <w:t>şi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sunt </w:t>
      </w:r>
      <w:proofErr w:type="spellStart"/>
      <w:r w:rsidRPr="00176696">
        <w:rPr>
          <w:rFonts w:ascii="Calibri" w:eastAsia="Times New Roman" w:hAnsi="Calibri" w:cs="Calibri"/>
          <w:b/>
          <w:bCs/>
        </w:rPr>
        <w:t>următoarele</w:t>
      </w:r>
      <w:proofErr w:type="spellEnd"/>
      <w:r w:rsidRPr="00176696">
        <w:rPr>
          <w:rFonts w:ascii="Calibri" w:eastAsia="Times New Roman" w:hAnsi="Calibri" w:cs="Calibri"/>
          <w:b/>
          <w:bCs/>
        </w:rPr>
        <w:t>:</w:t>
      </w:r>
    </w:p>
    <w:p w14:paraId="7501ADCC" w14:textId="4F93AAF0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a) </w:t>
      </w:r>
      <w:proofErr w:type="spellStart"/>
      <w:r w:rsidRPr="00176696">
        <w:rPr>
          <w:rFonts w:ascii="Calibri" w:eastAsia="Times New Roman" w:hAnsi="Calibri" w:cs="Calibri"/>
        </w:rPr>
        <w:t>voucherul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biletul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odihnă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395E38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tratament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biletul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excursie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bonul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comandă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după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5C75720E" w14:textId="396A81A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b) </w:t>
      </w:r>
      <w:proofErr w:type="spellStart"/>
      <w:r w:rsidRPr="00176696">
        <w:rPr>
          <w:rFonts w:ascii="Calibri" w:eastAsia="Times New Roman" w:hAnsi="Calibri" w:cs="Calibri"/>
        </w:rPr>
        <w:t>programul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acţiunilor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>;</w:t>
      </w:r>
    </w:p>
    <w:p w14:paraId="42D21A6E" w14:textId="4CD0B2AA" w:rsidR="001406A3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c) </w:t>
      </w:r>
      <w:proofErr w:type="spellStart"/>
      <w:r w:rsidRPr="00176696">
        <w:rPr>
          <w:rFonts w:ascii="Calibri" w:eastAsia="Times New Roman" w:hAnsi="Calibri" w:cs="Calibri"/>
        </w:rPr>
        <w:t>cataloage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395E38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pliante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395E38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oferte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395E38"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alte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înscrisuri</w:t>
      </w:r>
      <w:proofErr w:type="spellEnd"/>
      <w:r w:rsidRPr="00176696">
        <w:rPr>
          <w:rFonts w:ascii="Calibri" w:eastAsia="Times New Roman" w:hAnsi="Calibri" w:cs="Calibri"/>
        </w:rPr>
        <w:t>/</w:t>
      </w:r>
      <w:r w:rsidR="00395E38" w:rsidRPr="00176696">
        <w:rPr>
          <w:rFonts w:ascii="Calibri" w:eastAsia="Times New Roman" w:hAnsi="Calibri" w:cs="Calibri"/>
        </w:rPr>
        <w:t xml:space="preserve"> </w:t>
      </w:r>
      <w:r w:rsidRPr="00176696">
        <w:rPr>
          <w:rFonts w:ascii="Calibri" w:eastAsia="Times New Roman" w:hAnsi="Calibri" w:cs="Calibri"/>
        </w:rPr>
        <w:t xml:space="preserve">etc. ale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puse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dispoziţia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turistului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format </w:t>
      </w:r>
      <w:proofErr w:type="spellStart"/>
      <w:r w:rsidRPr="00176696">
        <w:rPr>
          <w:rFonts w:ascii="Calibri" w:eastAsia="Times New Roman" w:hAnsi="Calibri" w:cs="Calibri"/>
        </w:rPr>
        <w:t>tipărit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pe </w:t>
      </w:r>
      <w:proofErr w:type="spellStart"/>
      <w:r w:rsidRPr="00176696">
        <w:rPr>
          <w:rFonts w:ascii="Calibri" w:eastAsia="Times New Roman" w:hAnsi="Calibri" w:cs="Calibri"/>
        </w:rPr>
        <w:t>suport</w:t>
      </w:r>
      <w:proofErr w:type="spellEnd"/>
      <w:r w:rsidRPr="00176696">
        <w:rPr>
          <w:rFonts w:ascii="Calibri" w:eastAsia="Times New Roman" w:hAnsi="Calibri" w:cs="Calibri"/>
        </w:rPr>
        <w:t xml:space="preserve"> electronic.</w:t>
      </w:r>
    </w:p>
    <w:p w14:paraId="618FA175" w14:textId="77777777" w:rsidR="00B13E14" w:rsidRDefault="00B13E14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03B3F8B8" w14:textId="57A7F5DA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76696">
        <w:rPr>
          <w:rFonts w:ascii="Calibri" w:eastAsia="Times New Roman" w:hAnsi="Calibri" w:cs="Calibri"/>
          <w:b/>
          <w:bCs/>
        </w:rPr>
        <w:t>X. </w:t>
      </w:r>
      <w:proofErr w:type="spellStart"/>
      <w:r w:rsidRPr="00176696">
        <w:rPr>
          <w:rFonts w:ascii="Calibri" w:eastAsia="Times New Roman" w:hAnsi="Calibri" w:cs="Calibri"/>
          <w:b/>
          <w:bCs/>
        </w:rPr>
        <w:t>Dispoziţii</w:t>
      </w:r>
      <w:proofErr w:type="spellEnd"/>
      <w:r w:rsidRPr="00176696">
        <w:rPr>
          <w:rFonts w:ascii="Calibri" w:eastAsia="Times New Roman" w:hAnsi="Calibri" w:cs="Calibri"/>
          <w:b/>
          <w:bCs/>
        </w:rPr>
        <w:t xml:space="preserve"> finale</w:t>
      </w:r>
    </w:p>
    <w:p w14:paraId="2A59704E" w14:textId="2C8803D4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10.1. </w:t>
      </w:r>
      <w:proofErr w:type="spellStart"/>
      <w:r w:rsidRPr="00176696">
        <w:rPr>
          <w:rFonts w:ascii="Calibri" w:eastAsia="Times New Roman" w:hAnsi="Calibri" w:cs="Calibri"/>
        </w:rPr>
        <w:t>Prezentul</w:t>
      </w:r>
      <w:proofErr w:type="spellEnd"/>
      <w:r w:rsidRPr="00176696">
        <w:rPr>
          <w:rFonts w:ascii="Calibri" w:eastAsia="Times New Roman" w:hAnsi="Calibri" w:cs="Calibri"/>
        </w:rPr>
        <w:t xml:space="preserve"> contract a </w:t>
      </w:r>
      <w:proofErr w:type="spellStart"/>
      <w:r w:rsidRPr="00176696">
        <w:rPr>
          <w:rFonts w:ascii="Calibri" w:eastAsia="Times New Roman" w:hAnsi="Calibri" w:cs="Calibri"/>
        </w:rPr>
        <w:t>fost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încheiat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două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exemplare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câte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pentru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fiecare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parte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4436226C" w14:textId="7907AD76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10.2. </w:t>
      </w:r>
      <w:proofErr w:type="spellStart"/>
      <w:r w:rsidRPr="00176696">
        <w:rPr>
          <w:rFonts w:ascii="Calibri" w:eastAsia="Times New Roman" w:hAnsi="Calibri" w:cs="Calibri"/>
        </w:rPr>
        <w:t>Comercializarea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face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conformitate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prevederile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prezentului</w:t>
      </w:r>
      <w:proofErr w:type="spellEnd"/>
      <w:r w:rsidRPr="00176696">
        <w:rPr>
          <w:rFonts w:ascii="Calibri" w:eastAsia="Times New Roman" w:hAnsi="Calibri" w:cs="Calibri"/>
        </w:rPr>
        <w:t xml:space="preserve"> contract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respectarea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prevederilor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Ordonanţei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Guvernului</w:t>
      </w:r>
      <w:proofErr w:type="spellEnd"/>
      <w:r w:rsidRPr="00176696">
        <w:rPr>
          <w:rFonts w:ascii="Calibri" w:eastAsia="Times New Roman" w:hAnsi="Calibri" w:cs="Calibri"/>
        </w:rPr>
        <w:t xml:space="preserve"> nr. 107/1999, </w:t>
      </w:r>
      <w:proofErr w:type="spellStart"/>
      <w:r w:rsidRPr="00176696">
        <w:rPr>
          <w:rFonts w:ascii="Calibri" w:eastAsia="Times New Roman" w:hAnsi="Calibri" w:cs="Calibri"/>
        </w:rPr>
        <w:t>republicată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6BD36B03" w14:textId="369672B7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10.3. </w:t>
      </w:r>
      <w:proofErr w:type="spellStart"/>
      <w:r w:rsidRPr="00176696">
        <w:rPr>
          <w:rFonts w:ascii="Calibri" w:eastAsia="Times New Roman" w:hAnsi="Calibri" w:cs="Calibri"/>
        </w:rPr>
        <w:t>Toate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unităţile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cazare</w:t>
      </w:r>
      <w:proofErr w:type="spellEnd"/>
      <w:r w:rsidRPr="00176696">
        <w:rPr>
          <w:rFonts w:ascii="Calibri" w:eastAsia="Times New Roman" w:hAnsi="Calibri" w:cs="Calibri"/>
        </w:rPr>
        <w:t xml:space="preserve">, precum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mijloacele</w:t>
      </w:r>
      <w:proofErr w:type="spellEnd"/>
      <w:r w:rsidRPr="00176696">
        <w:rPr>
          <w:rFonts w:ascii="Calibri" w:eastAsia="Times New Roman" w:hAnsi="Calibri" w:cs="Calibri"/>
        </w:rPr>
        <w:t xml:space="preserve"> de transport sunt </w:t>
      </w:r>
      <w:proofErr w:type="spellStart"/>
      <w:r w:rsidRPr="00176696">
        <w:rPr>
          <w:rFonts w:ascii="Calibri" w:eastAsia="Times New Roman" w:hAnsi="Calibri" w:cs="Calibri"/>
        </w:rPr>
        <w:t>clasificate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către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organismele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abilitate</w:t>
      </w:r>
      <w:proofErr w:type="spellEnd"/>
      <w:r w:rsidRPr="00176696">
        <w:rPr>
          <w:rFonts w:ascii="Calibri" w:eastAsia="Times New Roman" w:hAnsi="Calibri" w:cs="Calibri"/>
        </w:rPr>
        <w:t xml:space="preserve"> ale </w:t>
      </w:r>
      <w:proofErr w:type="spellStart"/>
      <w:r w:rsidRPr="00176696">
        <w:rPr>
          <w:rFonts w:ascii="Calibri" w:eastAsia="Times New Roman" w:hAnsi="Calibri" w:cs="Calibri"/>
        </w:rPr>
        <w:t>ţărilor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destinaţie</w:t>
      </w:r>
      <w:proofErr w:type="spellEnd"/>
      <w:r w:rsidRPr="00176696">
        <w:rPr>
          <w:rFonts w:ascii="Calibri" w:eastAsia="Times New Roman" w:hAnsi="Calibri" w:cs="Calibri"/>
        </w:rPr>
        <w:t xml:space="preserve">, conform </w:t>
      </w:r>
      <w:proofErr w:type="spellStart"/>
      <w:r w:rsidRPr="00176696">
        <w:rPr>
          <w:rFonts w:ascii="Calibri" w:eastAsia="Times New Roman" w:hAnsi="Calibri" w:cs="Calibri"/>
        </w:rPr>
        <w:t>procedurilor</w:t>
      </w:r>
      <w:proofErr w:type="spellEnd"/>
      <w:r w:rsidRPr="00176696">
        <w:rPr>
          <w:rFonts w:ascii="Calibri" w:eastAsia="Times New Roman" w:hAnsi="Calibri" w:cs="Calibri"/>
        </w:rPr>
        <w:t xml:space="preserve"> interne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normativelor</w:t>
      </w:r>
      <w:proofErr w:type="spellEnd"/>
      <w:r w:rsidRPr="00176696">
        <w:rPr>
          <w:rFonts w:ascii="Calibri" w:eastAsia="Times New Roman" w:hAnsi="Calibri" w:cs="Calibri"/>
        </w:rPr>
        <w:t xml:space="preserve"> locale, </w:t>
      </w:r>
      <w:proofErr w:type="spellStart"/>
      <w:r w:rsidRPr="00176696">
        <w:rPr>
          <w:rFonts w:ascii="Calibri" w:eastAsia="Times New Roman" w:hAnsi="Calibri" w:cs="Calibri"/>
        </w:rPr>
        <w:t>acolo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unde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există</w:t>
      </w:r>
      <w:proofErr w:type="spellEnd"/>
      <w:r w:rsidRPr="00176696">
        <w:rPr>
          <w:rFonts w:ascii="Calibri" w:eastAsia="Times New Roman" w:hAnsi="Calibri" w:cs="Calibri"/>
        </w:rPr>
        <w:t xml:space="preserve">, care </w:t>
      </w:r>
      <w:proofErr w:type="spellStart"/>
      <w:r w:rsidRPr="00176696">
        <w:rPr>
          <w:rFonts w:ascii="Calibri" w:eastAsia="Times New Roman" w:hAnsi="Calibri" w:cs="Calibri"/>
        </w:rPr>
        <w:t>diferă</w:t>
      </w:r>
      <w:proofErr w:type="spellEnd"/>
      <w:r w:rsidRPr="00176696">
        <w:rPr>
          <w:rFonts w:ascii="Calibri" w:eastAsia="Times New Roman" w:hAnsi="Calibri" w:cs="Calibri"/>
        </w:rPr>
        <w:t xml:space="preserve"> de la o </w:t>
      </w:r>
      <w:proofErr w:type="spellStart"/>
      <w:r w:rsidRPr="00176696">
        <w:rPr>
          <w:rFonts w:ascii="Calibri" w:eastAsia="Times New Roman" w:hAnsi="Calibri" w:cs="Calibri"/>
        </w:rPr>
        <w:t>ţară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alta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de la un tip de </w:t>
      </w:r>
      <w:proofErr w:type="spellStart"/>
      <w:r w:rsidRPr="00176696">
        <w:rPr>
          <w:rFonts w:ascii="Calibri" w:eastAsia="Times New Roman" w:hAnsi="Calibri" w:cs="Calibri"/>
        </w:rPr>
        <w:t>destinaţie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altul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28BD53DE" w14:textId="44BBB13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10.4. 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declară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Agenţia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 xml:space="preserve"> l-a </w:t>
      </w:r>
      <w:proofErr w:type="spellStart"/>
      <w:r w:rsidRPr="00176696">
        <w:rPr>
          <w:rFonts w:ascii="Calibri" w:eastAsia="Times New Roman" w:hAnsi="Calibri" w:cs="Calibri"/>
        </w:rPr>
        <w:t>informat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complet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privire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condiţiile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comercializare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pachetelor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conformitate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prevederile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Ordonanţei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Guvernului</w:t>
      </w:r>
      <w:proofErr w:type="spellEnd"/>
      <w:r w:rsidRPr="00176696">
        <w:rPr>
          <w:rFonts w:ascii="Calibri" w:eastAsia="Times New Roman" w:hAnsi="Calibri" w:cs="Calibri"/>
        </w:rPr>
        <w:t xml:space="preserve"> nr. 107/1999, </w:t>
      </w:r>
      <w:proofErr w:type="spellStart"/>
      <w:r w:rsidRPr="00176696">
        <w:rPr>
          <w:rFonts w:ascii="Calibri" w:eastAsia="Times New Roman" w:hAnsi="Calibri" w:cs="Calibri"/>
        </w:rPr>
        <w:t>republicată</w:t>
      </w:r>
      <w:proofErr w:type="spellEnd"/>
      <w:r w:rsidRPr="00176696">
        <w:rPr>
          <w:rFonts w:ascii="Calibri" w:eastAsia="Times New Roman" w:hAnsi="Calibri" w:cs="Calibri"/>
        </w:rPr>
        <w:t xml:space="preserve">. Prin </w:t>
      </w:r>
      <w:proofErr w:type="spellStart"/>
      <w:r w:rsidRPr="00176696">
        <w:rPr>
          <w:rFonts w:ascii="Calibri" w:eastAsia="Times New Roman" w:hAnsi="Calibri" w:cs="Calibri"/>
        </w:rPr>
        <w:t>semnarea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acestui</w:t>
      </w:r>
      <w:proofErr w:type="spellEnd"/>
      <w:r w:rsidRPr="00176696">
        <w:rPr>
          <w:rFonts w:ascii="Calibri" w:eastAsia="Times New Roman" w:hAnsi="Calibri" w:cs="Calibri"/>
        </w:rPr>
        <w:t xml:space="preserve"> contract </w:t>
      </w:r>
      <w:proofErr w:type="spellStart"/>
      <w:r w:rsidRPr="00176696">
        <w:rPr>
          <w:rFonts w:ascii="Calibri" w:eastAsia="Times New Roman" w:hAnsi="Calibri" w:cs="Calibri"/>
        </w:rPr>
        <w:t>sau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acceptarea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pachetelor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inclusiv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celor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achiziţionate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distanţă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prin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mijloace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electronice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turistul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exprimă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acordul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şi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luarea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cunoştinţă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privire</w:t>
      </w:r>
      <w:proofErr w:type="spellEnd"/>
      <w:r w:rsidRPr="00176696">
        <w:rPr>
          <w:rFonts w:ascii="Calibri" w:eastAsia="Times New Roman" w:hAnsi="Calibri" w:cs="Calibri"/>
        </w:rPr>
        <w:t xml:space="preserve"> la </w:t>
      </w:r>
      <w:proofErr w:type="spellStart"/>
      <w:r w:rsidRPr="00176696">
        <w:rPr>
          <w:rFonts w:ascii="Calibri" w:eastAsia="Times New Roman" w:hAnsi="Calibri" w:cs="Calibri"/>
        </w:rPr>
        <w:t>condiţiile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generale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comercializare</w:t>
      </w:r>
      <w:proofErr w:type="spellEnd"/>
      <w:r w:rsidRPr="00176696">
        <w:rPr>
          <w:rFonts w:ascii="Calibri" w:eastAsia="Times New Roman" w:hAnsi="Calibri" w:cs="Calibri"/>
        </w:rPr>
        <w:t xml:space="preserve"> a </w:t>
      </w:r>
      <w:proofErr w:type="spellStart"/>
      <w:r w:rsidRPr="00176696">
        <w:rPr>
          <w:rFonts w:ascii="Calibri" w:eastAsia="Times New Roman" w:hAnsi="Calibri" w:cs="Calibri"/>
        </w:rPr>
        <w:t>pachetelor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servicii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turistice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conformitate</w:t>
      </w:r>
      <w:proofErr w:type="spellEnd"/>
      <w:r w:rsidRPr="00176696">
        <w:rPr>
          <w:rFonts w:ascii="Calibri" w:eastAsia="Times New Roman" w:hAnsi="Calibri" w:cs="Calibri"/>
        </w:rPr>
        <w:t xml:space="preserve"> cu </w:t>
      </w:r>
      <w:proofErr w:type="spellStart"/>
      <w:r w:rsidRPr="00176696">
        <w:rPr>
          <w:rFonts w:ascii="Calibri" w:eastAsia="Times New Roman" w:hAnsi="Calibri" w:cs="Calibri"/>
        </w:rPr>
        <w:t>oferta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agenţiei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turism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02473635" w14:textId="6F8A89E8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10.5. </w:t>
      </w:r>
      <w:proofErr w:type="spellStart"/>
      <w:r w:rsidRPr="00176696">
        <w:rPr>
          <w:rFonts w:ascii="Calibri" w:eastAsia="Times New Roman" w:hAnsi="Calibri" w:cs="Calibri"/>
        </w:rPr>
        <w:t>Litigiile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apărute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între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părţi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rezolvă</w:t>
      </w:r>
      <w:proofErr w:type="spellEnd"/>
      <w:r w:rsidRPr="00176696">
        <w:rPr>
          <w:rFonts w:ascii="Calibri" w:eastAsia="Times New Roman" w:hAnsi="Calibri" w:cs="Calibri"/>
        </w:rPr>
        <w:t xml:space="preserve"> pe cale </w:t>
      </w:r>
      <w:proofErr w:type="spellStart"/>
      <w:r w:rsidRPr="00176696">
        <w:rPr>
          <w:rFonts w:ascii="Calibri" w:eastAsia="Times New Roman" w:hAnsi="Calibri" w:cs="Calibri"/>
        </w:rPr>
        <w:t>amiabilă</w:t>
      </w:r>
      <w:proofErr w:type="spellEnd"/>
      <w:r w:rsidRPr="00176696">
        <w:rPr>
          <w:rFonts w:ascii="Calibri" w:eastAsia="Times New Roman" w:hAnsi="Calibri" w:cs="Calibri"/>
        </w:rPr>
        <w:t xml:space="preserve">, </w:t>
      </w:r>
      <w:proofErr w:type="spellStart"/>
      <w:r w:rsidRPr="00176696">
        <w:rPr>
          <w:rFonts w:ascii="Calibri" w:eastAsia="Times New Roman" w:hAnsi="Calibri" w:cs="Calibri"/>
        </w:rPr>
        <w:t>în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caz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contrar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părţile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înţeleg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să</w:t>
      </w:r>
      <w:proofErr w:type="spellEnd"/>
      <w:r w:rsidRPr="00176696">
        <w:rPr>
          <w:rFonts w:ascii="Calibri" w:eastAsia="Times New Roman" w:hAnsi="Calibri" w:cs="Calibri"/>
        </w:rPr>
        <w:t xml:space="preserve"> se </w:t>
      </w:r>
      <w:proofErr w:type="spellStart"/>
      <w:r w:rsidRPr="00176696">
        <w:rPr>
          <w:rFonts w:ascii="Calibri" w:eastAsia="Times New Roman" w:hAnsi="Calibri" w:cs="Calibri"/>
        </w:rPr>
        <w:t>adreseze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instanţelor</w:t>
      </w:r>
      <w:proofErr w:type="spellEnd"/>
      <w:r w:rsidRPr="00176696">
        <w:rPr>
          <w:rFonts w:ascii="Calibri" w:eastAsia="Times New Roman" w:hAnsi="Calibri" w:cs="Calibri"/>
        </w:rPr>
        <w:t xml:space="preserve"> de </w:t>
      </w:r>
      <w:proofErr w:type="spellStart"/>
      <w:r w:rsidRPr="00176696">
        <w:rPr>
          <w:rFonts w:ascii="Calibri" w:eastAsia="Times New Roman" w:hAnsi="Calibri" w:cs="Calibri"/>
        </w:rPr>
        <w:t>judecată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competente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00F73878" w14:textId="30D97DF2" w:rsidR="00370B1A" w:rsidRPr="00176696" w:rsidRDefault="00370B1A" w:rsidP="004E48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10.6. </w:t>
      </w:r>
      <w:proofErr w:type="spellStart"/>
      <w:r w:rsidRPr="00176696">
        <w:rPr>
          <w:rFonts w:ascii="Calibri" w:eastAsia="Times New Roman" w:hAnsi="Calibri" w:cs="Calibri"/>
        </w:rPr>
        <w:t>Contractul</w:t>
      </w:r>
      <w:proofErr w:type="spellEnd"/>
      <w:r w:rsidRPr="00176696">
        <w:rPr>
          <w:rFonts w:ascii="Calibri" w:eastAsia="Times New Roman" w:hAnsi="Calibri" w:cs="Calibri"/>
        </w:rPr>
        <w:t xml:space="preserve"> </w:t>
      </w:r>
      <w:proofErr w:type="spellStart"/>
      <w:r w:rsidRPr="00176696">
        <w:rPr>
          <w:rFonts w:ascii="Calibri" w:eastAsia="Times New Roman" w:hAnsi="Calibri" w:cs="Calibri"/>
        </w:rPr>
        <w:t>va</w:t>
      </w:r>
      <w:proofErr w:type="spellEnd"/>
      <w:r w:rsidRPr="00176696">
        <w:rPr>
          <w:rFonts w:ascii="Calibri" w:eastAsia="Times New Roman" w:hAnsi="Calibri" w:cs="Calibri"/>
        </w:rPr>
        <w:t xml:space="preserve"> fi </w:t>
      </w:r>
      <w:proofErr w:type="spellStart"/>
      <w:r w:rsidRPr="00176696">
        <w:rPr>
          <w:rFonts w:ascii="Calibri" w:eastAsia="Times New Roman" w:hAnsi="Calibri" w:cs="Calibri"/>
        </w:rPr>
        <w:t>interpretat</w:t>
      </w:r>
      <w:proofErr w:type="spellEnd"/>
      <w:r w:rsidRPr="00176696">
        <w:rPr>
          <w:rFonts w:ascii="Calibri" w:eastAsia="Times New Roman" w:hAnsi="Calibri" w:cs="Calibri"/>
        </w:rPr>
        <w:t xml:space="preserve"> conform </w:t>
      </w:r>
      <w:proofErr w:type="spellStart"/>
      <w:r w:rsidRPr="00176696">
        <w:rPr>
          <w:rFonts w:ascii="Calibri" w:eastAsia="Times New Roman" w:hAnsi="Calibri" w:cs="Calibri"/>
        </w:rPr>
        <w:t>legilor</w:t>
      </w:r>
      <w:proofErr w:type="spellEnd"/>
      <w:r w:rsidRPr="00176696">
        <w:rPr>
          <w:rFonts w:ascii="Calibri" w:eastAsia="Times New Roman" w:hAnsi="Calibri" w:cs="Calibri"/>
        </w:rPr>
        <w:t xml:space="preserve"> din </w:t>
      </w:r>
      <w:proofErr w:type="spellStart"/>
      <w:r w:rsidRPr="00176696">
        <w:rPr>
          <w:rFonts w:ascii="Calibri" w:eastAsia="Times New Roman" w:hAnsi="Calibri" w:cs="Calibri"/>
        </w:rPr>
        <w:t>România</w:t>
      </w:r>
      <w:proofErr w:type="spellEnd"/>
      <w:r w:rsidRPr="00176696">
        <w:rPr>
          <w:rFonts w:ascii="Calibri" w:eastAsia="Times New Roman" w:hAnsi="Calibri" w:cs="Calibri"/>
        </w:rPr>
        <w:t>.</w:t>
      </w:r>
    </w:p>
    <w:p w14:paraId="704F56B7" w14:textId="6A496FD1" w:rsidR="00157F39" w:rsidRPr="00176696" w:rsidRDefault="00370B1A" w:rsidP="00B94677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176696">
        <w:rPr>
          <w:rFonts w:ascii="Calibri" w:eastAsia="Times New Roman" w:hAnsi="Calibri" w:cs="Calibri"/>
        </w:rPr>
        <w:t>   </w:t>
      </w:r>
    </w:p>
    <w:p w14:paraId="2B24FE9B" w14:textId="3E6A393E" w:rsidR="00B94677" w:rsidRPr="00176696" w:rsidRDefault="00B94677" w:rsidP="00B94677">
      <w:pPr>
        <w:pStyle w:val="NoSpacing"/>
        <w:rPr>
          <w:rFonts w:ascii="Calibri" w:hAnsi="Calibri" w:cs="Calibri"/>
          <w:b/>
        </w:rPr>
      </w:pPr>
      <w:r w:rsidRPr="00176696">
        <w:rPr>
          <w:rFonts w:ascii="Calibri" w:hAnsi="Calibri" w:cs="Calibri"/>
          <w:b/>
        </w:rPr>
        <w:t xml:space="preserve">HAPPY TRIP                                                                                           </w:t>
      </w:r>
      <w:r w:rsidR="006E69A0" w:rsidRPr="00176696">
        <w:rPr>
          <w:rFonts w:ascii="Calibri" w:hAnsi="Calibri" w:cs="Calibri"/>
          <w:b/>
        </w:rPr>
        <w:t xml:space="preserve">                </w:t>
      </w:r>
      <w:r w:rsidR="005C3B79" w:rsidRPr="00176696">
        <w:rPr>
          <w:rFonts w:ascii="Calibri" w:hAnsi="Calibri" w:cs="Calibri"/>
          <w:b/>
        </w:rPr>
        <w:t xml:space="preserve">     </w:t>
      </w:r>
      <w:proofErr w:type="spellStart"/>
      <w:r w:rsidRPr="00176696">
        <w:rPr>
          <w:rFonts w:ascii="Calibri" w:hAnsi="Calibri" w:cs="Calibri"/>
          <w:b/>
        </w:rPr>
        <w:t>Nume</w:t>
      </w:r>
      <w:proofErr w:type="spellEnd"/>
      <w:r w:rsidRPr="00176696">
        <w:rPr>
          <w:rFonts w:ascii="Calibri" w:hAnsi="Calibri" w:cs="Calibri"/>
          <w:b/>
        </w:rPr>
        <w:t xml:space="preserve">/ </w:t>
      </w:r>
      <w:proofErr w:type="spellStart"/>
      <w:r w:rsidRPr="00176696">
        <w:rPr>
          <w:rFonts w:ascii="Calibri" w:hAnsi="Calibri" w:cs="Calibri"/>
          <w:b/>
        </w:rPr>
        <w:t>prenume</w:t>
      </w:r>
      <w:proofErr w:type="spellEnd"/>
      <w:r w:rsidRPr="00176696">
        <w:rPr>
          <w:rFonts w:ascii="Calibri" w:hAnsi="Calibri" w:cs="Calibri"/>
          <w:b/>
        </w:rPr>
        <w:t>:</w:t>
      </w:r>
      <w:r w:rsidR="00125AD6" w:rsidRPr="00176696">
        <w:rPr>
          <w:rFonts w:ascii="Calibri" w:hAnsi="Calibri" w:cs="Calibri"/>
          <w:b/>
        </w:rPr>
        <w:t xml:space="preserve"> </w:t>
      </w:r>
      <w:r w:rsidRPr="00176696">
        <w:rPr>
          <w:rFonts w:ascii="Calibri" w:hAnsi="Calibri" w:cs="Calibri"/>
        </w:rPr>
        <w:br/>
      </w:r>
      <w:r w:rsidRPr="00176696">
        <w:rPr>
          <w:rFonts w:ascii="Calibri" w:hAnsi="Calibri" w:cs="Calibri"/>
          <w:b/>
        </w:rPr>
        <w:t xml:space="preserve">Vasilica PRECUP                                                                                                                         </w:t>
      </w:r>
    </w:p>
    <w:p w14:paraId="45483A14" w14:textId="77777777" w:rsidR="00B94677" w:rsidRPr="00176696" w:rsidRDefault="00B94677" w:rsidP="00B94677">
      <w:pPr>
        <w:pStyle w:val="NoSpacing"/>
        <w:rPr>
          <w:rFonts w:ascii="Calibri" w:hAnsi="Calibri" w:cs="Calibri"/>
        </w:rPr>
      </w:pPr>
      <w:r w:rsidRPr="00176696">
        <w:rPr>
          <w:rFonts w:ascii="Calibri" w:hAnsi="Calibri" w:cs="Calibri"/>
        </w:rPr>
        <w:t xml:space="preserve">Administrator </w:t>
      </w:r>
    </w:p>
    <w:p w14:paraId="7EE8ECD3" w14:textId="77777777" w:rsidR="00B94677" w:rsidRPr="00176696" w:rsidRDefault="00B94677" w:rsidP="00B94677">
      <w:pPr>
        <w:pStyle w:val="NoSpacing"/>
        <w:rPr>
          <w:rFonts w:ascii="Calibri" w:hAnsi="Calibri" w:cs="Calibri"/>
        </w:rPr>
      </w:pPr>
      <w:r w:rsidRPr="00176696">
        <w:rPr>
          <w:rFonts w:ascii="Calibri" w:hAnsi="Calibri" w:cs="Calibri"/>
          <w:noProof/>
        </w:rPr>
        <w:drawing>
          <wp:inline distT="0" distB="0" distL="0" distR="0" wp14:anchorId="48D25981" wp14:editId="48C097A2">
            <wp:extent cx="797560" cy="1009650"/>
            <wp:effectExtent l="133350" t="0" r="977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-5399996">
                      <a:off x="0" y="0"/>
                      <a:ext cx="7975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696">
        <w:rPr>
          <w:rFonts w:ascii="Calibri" w:hAnsi="Calibri" w:cs="Calibri"/>
        </w:rPr>
        <w:t xml:space="preserve">                                     </w:t>
      </w:r>
    </w:p>
    <w:p w14:paraId="63B24A4C" w14:textId="77777777" w:rsidR="00B94677" w:rsidRPr="00176696" w:rsidRDefault="00B94677">
      <w:pPr>
        <w:rPr>
          <w:rFonts w:ascii="Calibri" w:hAnsi="Calibri" w:cs="Calibri"/>
        </w:rPr>
      </w:pPr>
    </w:p>
    <w:sectPr w:rsidR="00B94677" w:rsidRPr="00176696" w:rsidSect="002C5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AE"/>
    <w:multiLevelType w:val="multilevel"/>
    <w:tmpl w:val="C82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97D7B"/>
    <w:multiLevelType w:val="multilevel"/>
    <w:tmpl w:val="58C8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D0674"/>
    <w:multiLevelType w:val="multilevel"/>
    <w:tmpl w:val="61EA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86E46"/>
    <w:multiLevelType w:val="multilevel"/>
    <w:tmpl w:val="927A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B43AE"/>
    <w:multiLevelType w:val="multilevel"/>
    <w:tmpl w:val="73A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E0DF6"/>
    <w:multiLevelType w:val="multilevel"/>
    <w:tmpl w:val="6B9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101680">
    <w:abstractNumId w:val="2"/>
  </w:num>
  <w:num w:numId="2" w16cid:durableId="677584056">
    <w:abstractNumId w:val="4"/>
  </w:num>
  <w:num w:numId="3" w16cid:durableId="2126269192">
    <w:abstractNumId w:val="5"/>
  </w:num>
  <w:num w:numId="4" w16cid:durableId="764885365">
    <w:abstractNumId w:val="1"/>
  </w:num>
  <w:num w:numId="5" w16cid:durableId="1809668794">
    <w:abstractNumId w:val="3"/>
  </w:num>
  <w:num w:numId="6" w16cid:durableId="157292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62CB"/>
    <w:rsid w:val="00014B50"/>
    <w:rsid w:val="000E4E90"/>
    <w:rsid w:val="000F61AE"/>
    <w:rsid w:val="00125AD6"/>
    <w:rsid w:val="00132028"/>
    <w:rsid w:val="001406A3"/>
    <w:rsid w:val="00157F39"/>
    <w:rsid w:val="00176696"/>
    <w:rsid w:val="00184EEB"/>
    <w:rsid w:val="001A3DA6"/>
    <w:rsid w:val="00263CE2"/>
    <w:rsid w:val="00272D5F"/>
    <w:rsid w:val="002C5165"/>
    <w:rsid w:val="002C7586"/>
    <w:rsid w:val="00370B1A"/>
    <w:rsid w:val="00385A60"/>
    <w:rsid w:val="00395E38"/>
    <w:rsid w:val="004E484C"/>
    <w:rsid w:val="005240A9"/>
    <w:rsid w:val="00545A74"/>
    <w:rsid w:val="00575C23"/>
    <w:rsid w:val="00591AC1"/>
    <w:rsid w:val="005A74B9"/>
    <w:rsid w:val="005C3B79"/>
    <w:rsid w:val="00604456"/>
    <w:rsid w:val="0067679C"/>
    <w:rsid w:val="006E69A0"/>
    <w:rsid w:val="00861780"/>
    <w:rsid w:val="008B2A94"/>
    <w:rsid w:val="00A63958"/>
    <w:rsid w:val="00B13E14"/>
    <w:rsid w:val="00B2580D"/>
    <w:rsid w:val="00B94677"/>
    <w:rsid w:val="00BE62CB"/>
    <w:rsid w:val="00C878AF"/>
    <w:rsid w:val="00DD74E8"/>
    <w:rsid w:val="00E62ABA"/>
    <w:rsid w:val="00F137D3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A431"/>
  <w15:chartTrackingRefBased/>
  <w15:docId w15:val="{F0798836-B88F-430A-B698-CC501BD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16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C5165"/>
    <w:rPr>
      <w:color w:val="0000FF"/>
      <w:u w:val="single"/>
    </w:rPr>
  </w:style>
  <w:style w:type="character" w:customStyle="1" w:styleId="Fontdeparagrafimplicit2">
    <w:name w:val="Font de paragraf implicit2"/>
    <w:rsid w:val="002C5165"/>
  </w:style>
  <w:style w:type="character" w:styleId="UnresolvedMention">
    <w:name w:val="Unresolved Mention"/>
    <w:basedOn w:val="DefaultParagraphFont"/>
    <w:uiPriority w:val="99"/>
    <w:semiHidden/>
    <w:unhideWhenUsed/>
    <w:rsid w:val="001320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-trip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happy-trip.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ppy-trip.r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happy-trip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appy-tri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F710-C536-4686-868D-4C5683D0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Precup</dc:creator>
  <cp:keywords/>
  <dc:description/>
  <cp:lastModifiedBy>usre</cp:lastModifiedBy>
  <cp:revision>27</cp:revision>
  <dcterms:created xsi:type="dcterms:W3CDTF">2021-11-15T15:00:00Z</dcterms:created>
  <dcterms:modified xsi:type="dcterms:W3CDTF">2023-12-15T06:54:00Z</dcterms:modified>
</cp:coreProperties>
</file>